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587EC722"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w:t>
            </w:r>
            <w:r w:rsidR="00170FC6">
              <w:rPr>
                <w:rFonts w:asciiTheme="minorEastAsia" w:hAnsiTheme="minorEastAsia" w:hint="eastAsia"/>
                <w:sz w:val="20"/>
              </w:rPr>
              <w:t>三重県知事　宛て</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7CB5E6B6" w:rsidR="00F7154F" w:rsidRDefault="00F7154F">
      <w:pPr>
        <w:widowControl/>
        <w:jc w:val="left"/>
        <w:rPr>
          <w:sz w:val="22"/>
        </w:rPr>
      </w:pPr>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FC6"/>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A0A"/>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4CA"/>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4DC"/>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470B"/>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40780-B45F-4261-BB8D-A21D3837E91F}">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200</Words>
  <Characters>1146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