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602" w:rsidRPr="00E57C6F" w:rsidRDefault="001145F0" w:rsidP="00E57C6F">
      <w:pPr>
        <w:jc w:val="center"/>
        <w:rPr>
          <w:rFonts w:asciiTheme="majorEastAsia" w:eastAsiaTheme="majorEastAsia" w:hAnsiTheme="majorEastAsia"/>
          <w:sz w:val="22"/>
        </w:rPr>
      </w:pPr>
      <w:r>
        <w:rPr>
          <w:rFonts w:asciiTheme="majorEastAsia" w:eastAsiaTheme="majorEastAsia" w:hAnsiTheme="majorEastAsia"/>
          <w:sz w:val="22"/>
        </w:rPr>
        <w:t>三重</w:t>
      </w:r>
      <w:r>
        <w:rPr>
          <w:rFonts w:asciiTheme="majorEastAsia" w:eastAsiaTheme="majorEastAsia" w:hAnsiTheme="majorEastAsia" w:hint="eastAsia"/>
          <w:sz w:val="22"/>
        </w:rPr>
        <w:t>県立自然公園</w:t>
      </w:r>
      <w:r w:rsidR="00E57C6F" w:rsidRPr="00E57C6F">
        <w:rPr>
          <w:rFonts w:asciiTheme="majorEastAsia" w:eastAsiaTheme="majorEastAsia" w:hAnsiTheme="majorEastAsia"/>
          <w:sz w:val="22"/>
        </w:rPr>
        <w:t>条例の一部改正案に対する主なご意見と県の考え方</w:t>
      </w:r>
    </w:p>
    <w:p w:rsidR="00E57C6F" w:rsidRDefault="00E57C6F"/>
    <w:tbl>
      <w:tblPr>
        <w:tblStyle w:val="a3"/>
        <w:tblW w:w="0" w:type="auto"/>
        <w:tblLook w:val="04A0" w:firstRow="1" w:lastRow="0" w:firstColumn="1" w:lastColumn="0" w:noHBand="0" w:noVBand="1"/>
      </w:tblPr>
      <w:tblGrid>
        <w:gridCol w:w="9634"/>
      </w:tblGrid>
      <w:tr w:rsidR="00E57C6F" w:rsidRPr="00E57C6F" w:rsidTr="00E57C6F">
        <w:tc>
          <w:tcPr>
            <w:tcW w:w="9634" w:type="dxa"/>
          </w:tcPr>
          <w:p w:rsidR="00E57C6F" w:rsidRPr="00E57C6F" w:rsidRDefault="00E57C6F">
            <w:pPr>
              <w:rPr>
                <w:rFonts w:asciiTheme="majorEastAsia" w:eastAsiaTheme="majorEastAsia" w:hAnsiTheme="majorEastAsia"/>
                <w:sz w:val="22"/>
              </w:rPr>
            </w:pPr>
            <w:r w:rsidRPr="00E57C6F">
              <w:rPr>
                <w:rFonts w:asciiTheme="majorEastAsia" w:eastAsiaTheme="majorEastAsia" w:hAnsiTheme="majorEastAsia"/>
                <w:sz w:val="22"/>
              </w:rPr>
              <w:t>対応区分</w:t>
            </w:r>
          </w:p>
          <w:p w:rsidR="00E57C6F" w:rsidRPr="00E57C6F" w:rsidRDefault="00E57C6F">
            <w:pPr>
              <w:rPr>
                <w:rFonts w:asciiTheme="majorEastAsia" w:eastAsiaTheme="majorEastAsia" w:hAnsiTheme="majorEastAsia"/>
                <w:sz w:val="22"/>
              </w:rPr>
            </w:pPr>
            <w:r w:rsidRPr="00E57C6F">
              <w:rPr>
                <w:rFonts w:asciiTheme="majorEastAsia" w:eastAsiaTheme="majorEastAsia" w:hAnsiTheme="majorEastAsia"/>
                <w:sz w:val="22"/>
              </w:rPr>
              <w:t xml:space="preserve"> </w:t>
            </w:r>
            <w:r w:rsidRPr="00E57C6F">
              <w:rPr>
                <w:rFonts w:asciiTheme="majorEastAsia" w:eastAsiaTheme="majorEastAsia" w:hAnsiTheme="majorEastAsia" w:cs="ＭＳ 明朝" w:hint="eastAsia"/>
                <w:sz w:val="22"/>
              </w:rPr>
              <w:t>①</w:t>
            </w:r>
            <w:r w:rsidRPr="00E57C6F">
              <w:rPr>
                <w:rFonts w:asciiTheme="majorEastAsia" w:eastAsiaTheme="majorEastAsia" w:hAnsiTheme="majorEastAsia"/>
                <w:sz w:val="22"/>
              </w:rPr>
              <w:t>反映する：最終案に意見や提案内容を反映させていただくもの。</w:t>
            </w:r>
          </w:p>
          <w:p w:rsidR="00E57C6F" w:rsidRPr="00E57C6F" w:rsidRDefault="00E57C6F">
            <w:pPr>
              <w:rPr>
                <w:rFonts w:asciiTheme="majorEastAsia" w:eastAsiaTheme="majorEastAsia" w:hAnsiTheme="majorEastAsia"/>
                <w:sz w:val="22"/>
              </w:rPr>
            </w:pPr>
            <w:r w:rsidRPr="00E57C6F">
              <w:rPr>
                <w:rFonts w:asciiTheme="majorEastAsia" w:eastAsiaTheme="majorEastAsia" w:hAnsiTheme="majorEastAsia"/>
                <w:sz w:val="22"/>
              </w:rPr>
              <w:t xml:space="preserve"> </w:t>
            </w:r>
            <w:r w:rsidRPr="00E57C6F">
              <w:rPr>
                <w:rFonts w:asciiTheme="majorEastAsia" w:eastAsiaTheme="majorEastAsia" w:hAnsiTheme="majorEastAsia" w:cs="ＭＳ 明朝" w:hint="eastAsia"/>
                <w:sz w:val="22"/>
              </w:rPr>
              <w:t>②</w:t>
            </w:r>
            <w:r w:rsidRPr="00E57C6F">
              <w:rPr>
                <w:rFonts w:asciiTheme="majorEastAsia" w:eastAsiaTheme="majorEastAsia" w:hAnsiTheme="majorEastAsia"/>
                <w:sz w:val="22"/>
              </w:rPr>
              <w:t>反映済：意見や提案内容が既に反映されているもの。</w:t>
            </w:r>
          </w:p>
          <w:p w:rsidR="00E57C6F" w:rsidRPr="00E57C6F" w:rsidRDefault="00E57C6F">
            <w:pPr>
              <w:rPr>
                <w:rFonts w:asciiTheme="majorEastAsia" w:eastAsiaTheme="majorEastAsia" w:hAnsiTheme="majorEastAsia"/>
                <w:sz w:val="22"/>
              </w:rPr>
            </w:pPr>
            <w:r w:rsidRPr="00E57C6F">
              <w:rPr>
                <w:rFonts w:asciiTheme="majorEastAsia" w:eastAsiaTheme="majorEastAsia" w:hAnsiTheme="majorEastAsia"/>
                <w:sz w:val="22"/>
              </w:rPr>
              <w:t xml:space="preserve"> </w:t>
            </w:r>
            <w:r w:rsidRPr="00E57C6F">
              <w:rPr>
                <w:rFonts w:asciiTheme="majorEastAsia" w:eastAsiaTheme="majorEastAsia" w:hAnsiTheme="majorEastAsia" w:cs="ＭＳ 明朝" w:hint="eastAsia"/>
                <w:sz w:val="22"/>
              </w:rPr>
              <w:t>③</w:t>
            </w:r>
            <w:r w:rsidRPr="00E57C6F">
              <w:rPr>
                <w:rFonts w:asciiTheme="majorEastAsia" w:eastAsiaTheme="majorEastAsia" w:hAnsiTheme="majorEastAsia"/>
                <w:sz w:val="22"/>
              </w:rPr>
              <w:t>参考にする：最終案や今後の取組に意見や提案内容を参考にさせていただくもの。</w:t>
            </w:r>
          </w:p>
          <w:p w:rsidR="00AA0774" w:rsidRDefault="00E57C6F" w:rsidP="00AA0774">
            <w:pPr>
              <w:ind w:left="175" w:hangingChars="73" w:hanging="175"/>
              <w:rPr>
                <w:rFonts w:asciiTheme="majorEastAsia" w:eastAsiaTheme="majorEastAsia" w:hAnsiTheme="majorEastAsia"/>
                <w:sz w:val="22"/>
              </w:rPr>
            </w:pPr>
            <w:r w:rsidRPr="00E57C6F">
              <w:rPr>
                <w:rFonts w:asciiTheme="majorEastAsia" w:eastAsiaTheme="majorEastAsia" w:hAnsiTheme="majorEastAsia"/>
                <w:sz w:val="22"/>
              </w:rPr>
              <w:t xml:space="preserve"> </w:t>
            </w:r>
            <w:r w:rsidRPr="00E57C6F">
              <w:rPr>
                <w:rFonts w:asciiTheme="majorEastAsia" w:eastAsiaTheme="majorEastAsia" w:hAnsiTheme="majorEastAsia" w:cs="ＭＳ 明朝" w:hint="eastAsia"/>
                <w:sz w:val="22"/>
              </w:rPr>
              <w:t>④</w:t>
            </w:r>
            <w:r w:rsidRPr="00E57C6F">
              <w:rPr>
                <w:rFonts w:asciiTheme="majorEastAsia" w:eastAsiaTheme="majorEastAsia" w:hAnsiTheme="majorEastAsia"/>
                <w:sz w:val="22"/>
              </w:rPr>
              <w:t xml:space="preserve">反映は難しい：反映または参考にさせていただくことが難しいもの。（県の考え方や、施策の取組方向等と異なるもの。事業主体が県以外のもの。法令などで規定されており、県として実施できないもの。） </w:t>
            </w:r>
          </w:p>
          <w:p w:rsidR="00E57C6F" w:rsidRPr="00E57C6F" w:rsidRDefault="00AA0774" w:rsidP="00AA0774">
            <w:pPr>
              <w:ind w:left="175" w:hangingChars="73" w:hanging="175"/>
              <w:rPr>
                <w:rFonts w:asciiTheme="majorEastAsia" w:eastAsiaTheme="majorEastAsia" w:hAnsiTheme="majorEastAsia"/>
                <w:sz w:val="22"/>
              </w:rPr>
            </w:pPr>
            <w:r>
              <w:rPr>
                <w:rFonts w:asciiTheme="majorEastAsia" w:eastAsiaTheme="majorEastAsia" w:hAnsiTheme="majorEastAsia" w:cs="ＭＳ 明朝" w:hint="eastAsia"/>
                <w:sz w:val="22"/>
              </w:rPr>
              <w:t xml:space="preserve"> </w:t>
            </w:r>
            <w:bookmarkStart w:id="0" w:name="_GoBack"/>
            <w:bookmarkEnd w:id="0"/>
            <w:r w:rsidR="00E57C6F" w:rsidRPr="00E57C6F">
              <w:rPr>
                <w:rFonts w:asciiTheme="majorEastAsia" w:eastAsiaTheme="majorEastAsia" w:hAnsiTheme="majorEastAsia" w:cs="ＭＳ 明朝" w:hint="eastAsia"/>
                <w:sz w:val="22"/>
              </w:rPr>
              <w:t>⑤</w:t>
            </w:r>
            <w:r w:rsidR="00E57C6F" w:rsidRPr="00E57C6F">
              <w:rPr>
                <w:rFonts w:asciiTheme="majorEastAsia" w:eastAsiaTheme="majorEastAsia" w:hAnsiTheme="majorEastAsia"/>
                <w:sz w:val="22"/>
              </w:rPr>
              <w:t>その他：</w:t>
            </w:r>
            <w:r w:rsidR="00E57C6F" w:rsidRPr="00E57C6F">
              <w:rPr>
                <w:rFonts w:asciiTheme="majorEastAsia" w:eastAsiaTheme="majorEastAsia" w:hAnsiTheme="majorEastAsia" w:cs="ＭＳ 明朝" w:hint="eastAsia"/>
                <w:sz w:val="22"/>
              </w:rPr>
              <w:t>①</w:t>
            </w:r>
            <w:r w:rsidR="00E57C6F" w:rsidRPr="00E57C6F">
              <w:rPr>
                <w:rFonts w:asciiTheme="majorEastAsia" w:eastAsiaTheme="majorEastAsia" w:hAnsiTheme="majorEastAsia"/>
                <w:sz w:val="22"/>
              </w:rPr>
              <w:t>～</w:t>
            </w:r>
            <w:r w:rsidR="00E57C6F" w:rsidRPr="00E57C6F">
              <w:rPr>
                <w:rFonts w:asciiTheme="majorEastAsia" w:eastAsiaTheme="majorEastAsia" w:hAnsiTheme="majorEastAsia" w:cs="ＭＳ 明朝" w:hint="eastAsia"/>
                <w:sz w:val="22"/>
              </w:rPr>
              <w:t>④</w:t>
            </w:r>
            <w:r w:rsidR="00E57C6F" w:rsidRPr="00E57C6F">
              <w:rPr>
                <w:rFonts w:asciiTheme="majorEastAsia" w:eastAsiaTheme="majorEastAsia" w:hAnsiTheme="majorEastAsia"/>
                <w:sz w:val="22"/>
              </w:rPr>
              <w:t>に該当しないもの。</w:t>
            </w:r>
          </w:p>
        </w:tc>
      </w:tr>
    </w:tbl>
    <w:p w:rsidR="00E57C6F" w:rsidRDefault="00E57C6F"/>
    <w:tbl>
      <w:tblPr>
        <w:tblStyle w:val="a3"/>
        <w:tblW w:w="0" w:type="auto"/>
        <w:tblLayout w:type="fixed"/>
        <w:tblLook w:val="04A0" w:firstRow="1" w:lastRow="0" w:firstColumn="1" w:lastColumn="0" w:noHBand="0" w:noVBand="1"/>
      </w:tblPr>
      <w:tblGrid>
        <w:gridCol w:w="439"/>
        <w:gridCol w:w="1257"/>
        <w:gridCol w:w="3544"/>
        <w:gridCol w:w="709"/>
        <w:gridCol w:w="3787"/>
      </w:tblGrid>
      <w:tr w:rsidR="00E57C6F" w:rsidRPr="007C17BA" w:rsidTr="004E1D04">
        <w:trPr>
          <w:tblHeader/>
        </w:trPr>
        <w:tc>
          <w:tcPr>
            <w:tcW w:w="439" w:type="dxa"/>
            <w:shd w:val="clear" w:color="auto" w:fill="E2EFD9" w:themeFill="accent6" w:themeFillTint="33"/>
          </w:tcPr>
          <w:p w:rsidR="00E57C6F" w:rsidRPr="007C17BA" w:rsidRDefault="00E57C6F" w:rsidP="00B845E4">
            <w:pPr>
              <w:jc w:val="center"/>
              <w:rPr>
                <w:rFonts w:asciiTheme="majorEastAsia" w:eastAsiaTheme="majorEastAsia" w:hAnsiTheme="majorEastAsia"/>
              </w:rPr>
            </w:pPr>
            <w:r w:rsidRPr="007C17BA">
              <w:rPr>
                <w:rFonts w:asciiTheme="majorEastAsia" w:eastAsiaTheme="majorEastAsia" w:hAnsiTheme="majorEastAsia"/>
              </w:rPr>
              <w:t>番号</w:t>
            </w:r>
          </w:p>
        </w:tc>
        <w:tc>
          <w:tcPr>
            <w:tcW w:w="1257" w:type="dxa"/>
            <w:shd w:val="clear" w:color="auto" w:fill="E2EFD9" w:themeFill="accent6" w:themeFillTint="33"/>
            <w:vAlign w:val="center"/>
          </w:tcPr>
          <w:p w:rsidR="00E57C6F" w:rsidRPr="007C17BA" w:rsidRDefault="00E57C6F" w:rsidP="00E57C6F">
            <w:pPr>
              <w:jc w:val="center"/>
              <w:rPr>
                <w:rFonts w:asciiTheme="majorEastAsia" w:eastAsiaTheme="majorEastAsia" w:hAnsiTheme="majorEastAsia"/>
              </w:rPr>
            </w:pPr>
            <w:r w:rsidRPr="007C17BA">
              <w:rPr>
                <w:rFonts w:asciiTheme="majorEastAsia" w:eastAsiaTheme="majorEastAsia" w:hAnsiTheme="majorEastAsia"/>
              </w:rPr>
              <w:t>該当箇所</w:t>
            </w:r>
          </w:p>
        </w:tc>
        <w:tc>
          <w:tcPr>
            <w:tcW w:w="3544" w:type="dxa"/>
            <w:shd w:val="clear" w:color="auto" w:fill="E2EFD9" w:themeFill="accent6" w:themeFillTint="33"/>
            <w:vAlign w:val="center"/>
          </w:tcPr>
          <w:p w:rsidR="00E57C6F" w:rsidRPr="007C17BA" w:rsidRDefault="00E57C6F" w:rsidP="00E57C6F">
            <w:pPr>
              <w:jc w:val="center"/>
              <w:rPr>
                <w:rFonts w:asciiTheme="majorEastAsia" w:eastAsiaTheme="majorEastAsia" w:hAnsiTheme="majorEastAsia"/>
              </w:rPr>
            </w:pPr>
            <w:r w:rsidRPr="007C17BA">
              <w:rPr>
                <w:rFonts w:asciiTheme="majorEastAsia" w:eastAsiaTheme="majorEastAsia" w:hAnsiTheme="majorEastAsia"/>
              </w:rPr>
              <w:t>意見の概要</w:t>
            </w:r>
          </w:p>
        </w:tc>
        <w:tc>
          <w:tcPr>
            <w:tcW w:w="709" w:type="dxa"/>
            <w:shd w:val="clear" w:color="auto" w:fill="E2EFD9" w:themeFill="accent6" w:themeFillTint="33"/>
          </w:tcPr>
          <w:p w:rsidR="00E57C6F" w:rsidRPr="007C17BA" w:rsidRDefault="00E57C6F" w:rsidP="00B845E4">
            <w:pPr>
              <w:jc w:val="center"/>
              <w:rPr>
                <w:rFonts w:asciiTheme="majorEastAsia" w:eastAsiaTheme="majorEastAsia" w:hAnsiTheme="majorEastAsia"/>
              </w:rPr>
            </w:pPr>
            <w:r w:rsidRPr="007C17BA">
              <w:rPr>
                <w:rFonts w:asciiTheme="majorEastAsia" w:eastAsiaTheme="majorEastAsia" w:hAnsiTheme="majorEastAsia"/>
              </w:rPr>
              <w:t>対応 区分</w:t>
            </w:r>
          </w:p>
        </w:tc>
        <w:tc>
          <w:tcPr>
            <w:tcW w:w="3787" w:type="dxa"/>
            <w:shd w:val="clear" w:color="auto" w:fill="E2EFD9" w:themeFill="accent6" w:themeFillTint="33"/>
            <w:vAlign w:val="center"/>
          </w:tcPr>
          <w:p w:rsidR="00E57C6F" w:rsidRPr="007C17BA" w:rsidRDefault="00E57C6F" w:rsidP="00E57C6F">
            <w:pPr>
              <w:jc w:val="center"/>
              <w:rPr>
                <w:rFonts w:asciiTheme="majorEastAsia" w:eastAsiaTheme="majorEastAsia" w:hAnsiTheme="majorEastAsia"/>
              </w:rPr>
            </w:pPr>
            <w:r w:rsidRPr="007C17BA">
              <w:rPr>
                <w:rFonts w:asciiTheme="majorEastAsia" w:eastAsiaTheme="majorEastAsia" w:hAnsiTheme="majorEastAsia" w:hint="eastAsia"/>
              </w:rPr>
              <w:t>意見に対する考え方</w:t>
            </w:r>
          </w:p>
        </w:tc>
      </w:tr>
      <w:tr w:rsidR="00E57C6F" w:rsidRPr="007C17BA" w:rsidTr="00914335">
        <w:tc>
          <w:tcPr>
            <w:tcW w:w="439" w:type="dxa"/>
          </w:tcPr>
          <w:p w:rsidR="00E57C6F" w:rsidRPr="007C17BA" w:rsidRDefault="00E57C6F" w:rsidP="00B845E4">
            <w:pPr>
              <w:jc w:val="center"/>
              <w:rPr>
                <w:rFonts w:asciiTheme="majorEastAsia" w:eastAsiaTheme="majorEastAsia" w:hAnsiTheme="majorEastAsia"/>
              </w:rPr>
            </w:pPr>
            <w:r w:rsidRPr="007C17BA">
              <w:rPr>
                <w:rFonts w:asciiTheme="majorEastAsia" w:eastAsiaTheme="majorEastAsia" w:hAnsiTheme="majorEastAsia" w:hint="eastAsia"/>
              </w:rPr>
              <w:t>1</w:t>
            </w:r>
          </w:p>
        </w:tc>
        <w:tc>
          <w:tcPr>
            <w:tcW w:w="1257" w:type="dxa"/>
          </w:tcPr>
          <w:p w:rsidR="00E57C6F" w:rsidRPr="007C17BA" w:rsidRDefault="007438AC" w:rsidP="007438AC">
            <w:pPr>
              <w:rPr>
                <w:rFonts w:asciiTheme="majorEastAsia" w:eastAsiaTheme="majorEastAsia" w:hAnsiTheme="majorEastAsia"/>
              </w:rPr>
            </w:pPr>
            <w:r w:rsidRPr="007C17BA">
              <w:rPr>
                <w:rFonts w:asciiTheme="majorEastAsia" w:eastAsiaTheme="majorEastAsia" w:hAnsiTheme="majorEastAsia" w:hint="eastAsia"/>
              </w:rPr>
              <w:t>第9条の12</w:t>
            </w:r>
            <w:r w:rsidR="00914335">
              <w:rPr>
                <w:rFonts w:asciiTheme="majorEastAsia" w:eastAsiaTheme="majorEastAsia" w:hAnsiTheme="majorEastAsia" w:hint="eastAsia"/>
              </w:rPr>
              <w:t>（旧第９条の７）</w:t>
            </w:r>
          </w:p>
        </w:tc>
        <w:tc>
          <w:tcPr>
            <w:tcW w:w="3544" w:type="dxa"/>
          </w:tcPr>
          <w:p w:rsidR="00E57C6F" w:rsidRPr="007C17BA" w:rsidRDefault="007438AC">
            <w:pPr>
              <w:rPr>
                <w:rFonts w:asciiTheme="majorEastAsia" w:eastAsiaTheme="majorEastAsia" w:hAnsiTheme="majorEastAsia"/>
              </w:rPr>
            </w:pPr>
            <w:r w:rsidRPr="007C17BA">
              <w:rPr>
                <w:rFonts w:asciiTheme="majorEastAsia" w:eastAsiaTheme="majorEastAsia" w:hAnsiTheme="majorEastAsia" w:hint="eastAsia"/>
              </w:rPr>
              <w:t>第１項及び第２項のいずれにも「この章（第五条から第八条の二までを除く。）」が出てくるが、第１項を「この章（第五条から第八条の二までを除く。次項において同じ。）」とし、第２項は「この章」だけでよいのではないか。</w:t>
            </w:r>
          </w:p>
        </w:tc>
        <w:tc>
          <w:tcPr>
            <w:tcW w:w="709" w:type="dxa"/>
          </w:tcPr>
          <w:p w:rsidR="00E57C6F" w:rsidRPr="007C17BA" w:rsidRDefault="007438AC" w:rsidP="00B845E4">
            <w:pPr>
              <w:jc w:val="center"/>
              <w:rPr>
                <w:rFonts w:asciiTheme="majorEastAsia" w:eastAsiaTheme="majorEastAsia" w:hAnsiTheme="majorEastAsia"/>
              </w:rPr>
            </w:pPr>
            <w:r w:rsidRPr="007C17BA">
              <w:rPr>
                <w:rFonts w:asciiTheme="majorEastAsia" w:eastAsiaTheme="majorEastAsia" w:hAnsiTheme="majorEastAsia" w:hint="eastAsia"/>
              </w:rPr>
              <w:t>①</w:t>
            </w:r>
          </w:p>
        </w:tc>
        <w:tc>
          <w:tcPr>
            <w:tcW w:w="3787" w:type="dxa"/>
          </w:tcPr>
          <w:p w:rsidR="00E57C6F" w:rsidRPr="007C17BA" w:rsidRDefault="007C17BA">
            <w:pPr>
              <w:rPr>
                <w:rFonts w:asciiTheme="majorEastAsia" w:eastAsiaTheme="majorEastAsia" w:hAnsiTheme="majorEastAsia"/>
              </w:rPr>
            </w:pPr>
            <w:r w:rsidRPr="007C17BA">
              <w:rPr>
                <w:rFonts w:asciiTheme="majorEastAsia" w:eastAsiaTheme="majorEastAsia" w:hAnsiTheme="majorEastAsia" w:hint="eastAsia"/>
              </w:rPr>
              <w:t>ご意見を踏まえ、第１項を「この章（第五条から第八条の二までを除く。次項において同じ。）」とし、第２項は「この章」としました。</w:t>
            </w:r>
          </w:p>
        </w:tc>
      </w:tr>
      <w:tr w:rsidR="00E57C6F" w:rsidRPr="007C17BA" w:rsidTr="00914335">
        <w:tc>
          <w:tcPr>
            <w:tcW w:w="439" w:type="dxa"/>
          </w:tcPr>
          <w:p w:rsidR="00E57C6F" w:rsidRPr="007C17BA" w:rsidRDefault="007438AC" w:rsidP="00B845E4">
            <w:pPr>
              <w:jc w:val="center"/>
              <w:rPr>
                <w:rFonts w:asciiTheme="majorEastAsia" w:eastAsiaTheme="majorEastAsia" w:hAnsiTheme="majorEastAsia"/>
              </w:rPr>
            </w:pPr>
            <w:r w:rsidRPr="007C17BA">
              <w:rPr>
                <w:rFonts w:asciiTheme="majorEastAsia" w:eastAsiaTheme="majorEastAsia" w:hAnsiTheme="majorEastAsia" w:hint="eastAsia"/>
              </w:rPr>
              <w:t>2</w:t>
            </w:r>
          </w:p>
        </w:tc>
        <w:tc>
          <w:tcPr>
            <w:tcW w:w="1257" w:type="dxa"/>
          </w:tcPr>
          <w:p w:rsidR="00E57C6F" w:rsidRPr="007C17BA" w:rsidRDefault="007438AC">
            <w:pPr>
              <w:rPr>
                <w:rFonts w:asciiTheme="majorEastAsia" w:eastAsiaTheme="majorEastAsia" w:hAnsiTheme="majorEastAsia"/>
              </w:rPr>
            </w:pPr>
            <w:r w:rsidRPr="007C17BA">
              <w:rPr>
                <w:rFonts w:asciiTheme="majorEastAsia" w:eastAsiaTheme="majorEastAsia" w:hAnsiTheme="majorEastAsia" w:hint="eastAsia"/>
              </w:rPr>
              <w:t>第28</w:t>
            </w:r>
            <w:r w:rsidR="00914335">
              <w:rPr>
                <w:rFonts w:asciiTheme="majorEastAsia" w:eastAsiaTheme="majorEastAsia" w:hAnsiTheme="majorEastAsia" w:hint="eastAsia"/>
              </w:rPr>
              <w:t>条</w:t>
            </w:r>
          </w:p>
        </w:tc>
        <w:tc>
          <w:tcPr>
            <w:tcW w:w="3544" w:type="dxa"/>
          </w:tcPr>
          <w:p w:rsidR="00E57C6F" w:rsidRPr="007C17BA" w:rsidRDefault="007438AC">
            <w:pPr>
              <w:rPr>
                <w:rFonts w:asciiTheme="majorEastAsia" w:eastAsiaTheme="majorEastAsia" w:hAnsiTheme="majorEastAsia"/>
              </w:rPr>
            </w:pPr>
            <w:r w:rsidRPr="007C17BA">
              <w:rPr>
                <w:rFonts w:asciiTheme="majorEastAsia" w:eastAsiaTheme="majorEastAsia" w:hAnsiTheme="majorEastAsia" w:hint="eastAsia"/>
              </w:rPr>
              <w:t>改正前から見出しが「報告の徴収及び立入検査」となっているが、第９条の12（旧第９条の７）、第24条及び第30条の10はいずれも「報告徴収及び立入検査」となっており、自然公園法の同趣旨の条項も「報告徴収及び立入検査」であることも踏まえ、この際、本条の見出しも「報告徴収及び立入検査」に改めてはどうか。</w:t>
            </w:r>
          </w:p>
        </w:tc>
        <w:tc>
          <w:tcPr>
            <w:tcW w:w="709" w:type="dxa"/>
          </w:tcPr>
          <w:p w:rsidR="00E57C6F" w:rsidRPr="007C17BA" w:rsidRDefault="007438AC" w:rsidP="00B845E4">
            <w:pPr>
              <w:jc w:val="center"/>
              <w:rPr>
                <w:rFonts w:asciiTheme="majorEastAsia" w:eastAsiaTheme="majorEastAsia" w:hAnsiTheme="majorEastAsia"/>
              </w:rPr>
            </w:pPr>
            <w:r w:rsidRPr="007C17BA">
              <w:rPr>
                <w:rFonts w:asciiTheme="majorEastAsia" w:eastAsiaTheme="majorEastAsia" w:hAnsiTheme="majorEastAsia" w:hint="eastAsia"/>
              </w:rPr>
              <w:t>①</w:t>
            </w:r>
          </w:p>
        </w:tc>
        <w:tc>
          <w:tcPr>
            <w:tcW w:w="3787" w:type="dxa"/>
          </w:tcPr>
          <w:p w:rsidR="00E57C6F" w:rsidRPr="007C17BA" w:rsidRDefault="007C17BA">
            <w:pPr>
              <w:rPr>
                <w:rFonts w:asciiTheme="majorEastAsia" w:eastAsiaTheme="majorEastAsia" w:hAnsiTheme="majorEastAsia"/>
              </w:rPr>
            </w:pPr>
            <w:r>
              <w:rPr>
                <w:rFonts w:asciiTheme="majorEastAsia" w:eastAsiaTheme="majorEastAsia" w:hAnsiTheme="majorEastAsia" w:hint="eastAsia"/>
              </w:rPr>
              <w:t>ご意見を踏まえ、本条の見出しを</w:t>
            </w:r>
            <w:r w:rsidRPr="007C17BA">
              <w:rPr>
                <w:rFonts w:asciiTheme="majorEastAsia" w:eastAsiaTheme="majorEastAsia" w:hAnsiTheme="majorEastAsia" w:hint="eastAsia"/>
              </w:rPr>
              <w:t>「報告徴収及び立入検査」</w:t>
            </w:r>
            <w:r>
              <w:rPr>
                <w:rFonts w:asciiTheme="majorEastAsia" w:eastAsiaTheme="majorEastAsia" w:hAnsiTheme="majorEastAsia" w:hint="eastAsia"/>
              </w:rPr>
              <w:t>としました。</w:t>
            </w:r>
          </w:p>
        </w:tc>
      </w:tr>
      <w:tr w:rsidR="007438AC" w:rsidRPr="007C17BA" w:rsidTr="00914335">
        <w:tc>
          <w:tcPr>
            <w:tcW w:w="439" w:type="dxa"/>
          </w:tcPr>
          <w:p w:rsidR="007438AC" w:rsidRPr="007C17BA" w:rsidRDefault="007438AC" w:rsidP="00B845E4">
            <w:pPr>
              <w:jc w:val="center"/>
              <w:rPr>
                <w:rFonts w:asciiTheme="majorEastAsia" w:eastAsiaTheme="majorEastAsia" w:hAnsiTheme="majorEastAsia"/>
              </w:rPr>
            </w:pPr>
            <w:r w:rsidRPr="007C17BA">
              <w:rPr>
                <w:rFonts w:asciiTheme="majorEastAsia" w:eastAsiaTheme="majorEastAsia" w:hAnsiTheme="majorEastAsia" w:hint="eastAsia"/>
              </w:rPr>
              <w:t>3</w:t>
            </w:r>
          </w:p>
        </w:tc>
        <w:tc>
          <w:tcPr>
            <w:tcW w:w="1257" w:type="dxa"/>
          </w:tcPr>
          <w:p w:rsidR="007438AC" w:rsidRPr="007C17BA" w:rsidRDefault="007438AC">
            <w:pPr>
              <w:rPr>
                <w:rFonts w:asciiTheme="majorEastAsia" w:eastAsiaTheme="majorEastAsia" w:hAnsiTheme="majorEastAsia"/>
              </w:rPr>
            </w:pPr>
            <w:r w:rsidRPr="007C17BA">
              <w:rPr>
                <w:rFonts w:asciiTheme="majorEastAsia" w:eastAsiaTheme="majorEastAsia" w:hAnsiTheme="majorEastAsia" w:hint="eastAsia"/>
              </w:rPr>
              <w:t>第44</w:t>
            </w:r>
            <w:r w:rsidR="00914335">
              <w:rPr>
                <w:rFonts w:asciiTheme="majorEastAsia" w:eastAsiaTheme="majorEastAsia" w:hAnsiTheme="majorEastAsia" w:hint="eastAsia"/>
              </w:rPr>
              <w:t>条の２</w:t>
            </w:r>
          </w:p>
        </w:tc>
        <w:tc>
          <w:tcPr>
            <w:tcW w:w="3544" w:type="dxa"/>
          </w:tcPr>
          <w:p w:rsidR="007438AC" w:rsidRDefault="007438AC">
            <w:pPr>
              <w:rPr>
                <w:rFonts w:asciiTheme="majorEastAsia" w:eastAsiaTheme="majorEastAsia" w:hAnsiTheme="majorEastAsia"/>
              </w:rPr>
            </w:pPr>
            <w:r w:rsidRPr="007C17BA">
              <w:rPr>
                <w:rFonts w:asciiTheme="majorEastAsia" w:eastAsiaTheme="majorEastAsia" w:hAnsiTheme="majorEastAsia" w:hint="eastAsia"/>
              </w:rPr>
              <w:t>自然公園法の同趣旨の規定は「国内外における国立公園又は国定公園に関する情報の提供及び普及宣伝を行う」となっていることも踏まえ、単に公園近隣住民への情報提供ではなく幅広く積極的に公園の情報発信をするということを明確にするた</w:t>
            </w:r>
            <w:r w:rsidRPr="007C17BA">
              <w:rPr>
                <w:rFonts w:asciiTheme="majorEastAsia" w:eastAsiaTheme="majorEastAsia" w:hAnsiTheme="majorEastAsia" w:hint="eastAsia"/>
              </w:rPr>
              <w:lastRenderedPageBreak/>
              <w:t>め、「資するため、」の後ろに「県内外における」を加えてはどうか。</w:t>
            </w:r>
          </w:p>
          <w:p w:rsidR="00B845E4" w:rsidRPr="007C17BA" w:rsidRDefault="00B845E4">
            <w:pPr>
              <w:rPr>
                <w:rFonts w:asciiTheme="majorEastAsia" w:eastAsiaTheme="majorEastAsia" w:hAnsiTheme="majorEastAsia"/>
              </w:rPr>
            </w:pPr>
          </w:p>
        </w:tc>
        <w:tc>
          <w:tcPr>
            <w:tcW w:w="709" w:type="dxa"/>
          </w:tcPr>
          <w:p w:rsidR="007438AC" w:rsidRPr="007C17BA" w:rsidRDefault="007438AC" w:rsidP="00B845E4">
            <w:pPr>
              <w:jc w:val="center"/>
              <w:rPr>
                <w:rFonts w:asciiTheme="majorEastAsia" w:eastAsiaTheme="majorEastAsia" w:hAnsiTheme="majorEastAsia"/>
              </w:rPr>
            </w:pPr>
            <w:r w:rsidRPr="007C17BA">
              <w:rPr>
                <w:rFonts w:asciiTheme="majorEastAsia" w:eastAsiaTheme="majorEastAsia" w:hAnsiTheme="majorEastAsia" w:hint="eastAsia"/>
              </w:rPr>
              <w:lastRenderedPageBreak/>
              <w:t>③</w:t>
            </w:r>
          </w:p>
        </w:tc>
        <w:tc>
          <w:tcPr>
            <w:tcW w:w="3787" w:type="dxa"/>
          </w:tcPr>
          <w:p w:rsidR="00DE682B" w:rsidRDefault="007C17BA" w:rsidP="00F6313F">
            <w:pPr>
              <w:rPr>
                <w:rFonts w:asciiTheme="majorEastAsia" w:eastAsiaTheme="majorEastAsia" w:hAnsiTheme="majorEastAsia"/>
              </w:rPr>
            </w:pPr>
            <w:r>
              <w:rPr>
                <w:rFonts w:asciiTheme="majorEastAsia" w:eastAsiaTheme="majorEastAsia" w:hAnsiTheme="majorEastAsia" w:hint="eastAsia"/>
              </w:rPr>
              <w:t>各県立自然公園の状況に</w:t>
            </w:r>
            <w:r w:rsidR="00A41619">
              <w:rPr>
                <w:rFonts w:asciiTheme="majorEastAsia" w:eastAsiaTheme="majorEastAsia" w:hAnsiTheme="majorEastAsia" w:hint="eastAsia"/>
              </w:rPr>
              <w:t>より</w:t>
            </w:r>
            <w:r>
              <w:rPr>
                <w:rFonts w:asciiTheme="majorEastAsia" w:eastAsiaTheme="majorEastAsia" w:hAnsiTheme="majorEastAsia" w:hint="eastAsia"/>
              </w:rPr>
              <w:t>、情報の提供及び普及宣伝を行う範囲</w:t>
            </w:r>
            <w:r w:rsidR="00A41619">
              <w:rPr>
                <w:rFonts w:asciiTheme="majorEastAsia" w:eastAsiaTheme="majorEastAsia" w:hAnsiTheme="majorEastAsia" w:hint="eastAsia"/>
              </w:rPr>
              <w:t>が</w:t>
            </w:r>
            <w:r>
              <w:rPr>
                <w:rFonts w:asciiTheme="majorEastAsia" w:eastAsiaTheme="majorEastAsia" w:hAnsiTheme="majorEastAsia" w:hint="eastAsia"/>
              </w:rPr>
              <w:t>異なる</w:t>
            </w:r>
            <w:r w:rsidR="00F6313F">
              <w:rPr>
                <w:rFonts w:asciiTheme="majorEastAsia" w:eastAsiaTheme="majorEastAsia" w:hAnsiTheme="majorEastAsia" w:hint="eastAsia"/>
              </w:rPr>
              <w:t>こと</w:t>
            </w:r>
            <w:r>
              <w:rPr>
                <w:rFonts w:asciiTheme="majorEastAsia" w:eastAsiaTheme="majorEastAsia" w:hAnsiTheme="majorEastAsia" w:hint="eastAsia"/>
              </w:rPr>
              <w:t>、</w:t>
            </w:r>
            <w:r w:rsidR="00F6313F" w:rsidRPr="00A41619">
              <w:rPr>
                <w:rFonts w:asciiTheme="majorEastAsia" w:eastAsiaTheme="majorEastAsia" w:hAnsiTheme="majorEastAsia" w:hint="eastAsia"/>
              </w:rPr>
              <w:t>「県内外における」</w:t>
            </w:r>
            <w:r w:rsidR="00F6313F">
              <w:rPr>
                <w:rFonts w:asciiTheme="majorEastAsia" w:eastAsiaTheme="majorEastAsia" w:hAnsiTheme="majorEastAsia" w:hint="eastAsia"/>
              </w:rPr>
              <w:t>を加えると範囲が国内に限定されることから、</w:t>
            </w:r>
            <w:r w:rsidR="00A41619" w:rsidRPr="00A41619">
              <w:rPr>
                <w:rFonts w:asciiTheme="majorEastAsia" w:eastAsiaTheme="majorEastAsia" w:hAnsiTheme="majorEastAsia" w:hint="eastAsia"/>
              </w:rPr>
              <w:t>「</w:t>
            </w:r>
            <w:r w:rsidR="00F6313F">
              <w:rPr>
                <w:rFonts w:asciiTheme="majorEastAsia" w:eastAsiaTheme="majorEastAsia" w:hAnsiTheme="majorEastAsia" w:hint="eastAsia"/>
              </w:rPr>
              <w:t>県立公園の利用の増進に</w:t>
            </w:r>
            <w:r w:rsidR="00A41619" w:rsidRPr="00A41619">
              <w:rPr>
                <w:rFonts w:asciiTheme="majorEastAsia" w:eastAsiaTheme="majorEastAsia" w:hAnsiTheme="majorEastAsia" w:hint="eastAsia"/>
              </w:rPr>
              <w:t>資するため、</w:t>
            </w:r>
            <w:r w:rsidR="00F6313F">
              <w:rPr>
                <w:rFonts w:asciiTheme="majorEastAsia" w:eastAsiaTheme="majorEastAsia" w:hAnsiTheme="majorEastAsia" w:hint="eastAsia"/>
              </w:rPr>
              <w:t>県立公園に関する情報の提供及び普及宣伝を行うように努めるものとする。</w:t>
            </w:r>
            <w:r w:rsidR="00A41619" w:rsidRPr="00A41619">
              <w:rPr>
                <w:rFonts w:asciiTheme="majorEastAsia" w:eastAsiaTheme="majorEastAsia" w:hAnsiTheme="majorEastAsia" w:hint="eastAsia"/>
              </w:rPr>
              <w:t>」</w:t>
            </w:r>
            <w:r w:rsidR="00F6313F">
              <w:rPr>
                <w:rFonts w:asciiTheme="majorEastAsia" w:eastAsiaTheme="majorEastAsia" w:hAnsiTheme="majorEastAsia" w:hint="eastAsia"/>
              </w:rPr>
              <w:t>としていま</w:t>
            </w:r>
            <w:r w:rsidR="00F6313F">
              <w:rPr>
                <w:rFonts w:asciiTheme="majorEastAsia" w:eastAsiaTheme="majorEastAsia" w:hAnsiTheme="majorEastAsia" w:hint="eastAsia"/>
              </w:rPr>
              <w:lastRenderedPageBreak/>
              <w:t>す</w:t>
            </w:r>
            <w:r w:rsidR="00DE682B">
              <w:rPr>
                <w:rFonts w:asciiTheme="majorEastAsia" w:eastAsiaTheme="majorEastAsia" w:hAnsiTheme="majorEastAsia" w:hint="eastAsia"/>
              </w:rPr>
              <w:t>。</w:t>
            </w:r>
          </w:p>
          <w:p w:rsidR="007438AC" w:rsidRPr="007C17BA" w:rsidRDefault="00F6313F" w:rsidP="00F6313F">
            <w:pPr>
              <w:rPr>
                <w:rFonts w:asciiTheme="majorEastAsia" w:eastAsiaTheme="majorEastAsia" w:hAnsiTheme="majorEastAsia"/>
              </w:rPr>
            </w:pPr>
            <w:r>
              <w:rPr>
                <w:rFonts w:asciiTheme="majorEastAsia" w:eastAsiaTheme="majorEastAsia" w:hAnsiTheme="majorEastAsia" w:hint="eastAsia"/>
              </w:rPr>
              <w:t>ご意見</w:t>
            </w:r>
            <w:r w:rsidR="00DE682B">
              <w:rPr>
                <w:rFonts w:asciiTheme="majorEastAsia" w:eastAsiaTheme="majorEastAsia" w:hAnsiTheme="majorEastAsia" w:hint="eastAsia"/>
              </w:rPr>
              <w:t>については</w:t>
            </w:r>
            <w:r w:rsidR="00D51BCD">
              <w:rPr>
                <w:rFonts w:asciiTheme="majorEastAsia" w:eastAsiaTheme="majorEastAsia" w:hAnsiTheme="majorEastAsia" w:hint="eastAsia"/>
              </w:rPr>
              <w:t>、今後の参考に</w:t>
            </w:r>
            <w:r>
              <w:rPr>
                <w:rFonts w:asciiTheme="majorEastAsia" w:eastAsiaTheme="majorEastAsia" w:hAnsiTheme="majorEastAsia" w:hint="eastAsia"/>
              </w:rPr>
              <w:t>させていただきます。</w:t>
            </w:r>
          </w:p>
        </w:tc>
      </w:tr>
      <w:tr w:rsidR="00B845E4" w:rsidRPr="007C17BA" w:rsidTr="00914335">
        <w:tc>
          <w:tcPr>
            <w:tcW w:w="439" w:type="dxa"/>
          </w:tcPr>
          <w:p w:rsidR="00B845E4" w:rsidRPr="007C17BA" w:rsidRDefault="00B845E4" w:rsidP="00B845E4">
            <w:pPr>
              <w:jc w:val="center"/>
              <w:rPr>
                <w:rFonts w:asciiTheme="majorEastAsia" w:eastAsiaTheme="majorEastAsia" w:hAnsiTheme="majorEastAsia"/>
              </w:rPr>
            </w:pPr>
            <w:r>
              <w:rPr>
                <w:rFonts w:asciiTheme="majorEastAsia" w:eastAsiaTheme="majorEastAsia" w:hAnsiTheme="majorEastAsia" w:hint="eastAsia"/>
              </w:rPr>
              <w:lastRenderedPageBreak/>
              <w:t>4</w:t>
            </w:r>
          </w:p>
        </w:tc>
        <w:tc>
          <w:tcPr>
            <w:tcW w:w="1257" w:type="dxa"/>
          </w:tcPr>
          <w:p w:rsidR="00B845E4" w:rsidRPr="007C17BA" w:rsidRDefault="00B845E4">
            <w:pPr>
              <w:rPr>
                <w:rFonts w:asciiTheme="majorEastAsia" w:eastAsiaTheme="majorEastAsia" w:hAnsiTheme="majorEastAsia"/>
              </w:rPr>
            </w:pPr>
            <w:r w:rsidRPr="00B845E4">
              <w:rPr>
                <w:rFonts w:asciiTheme="majorEastAsia" w:eastAsiaTheme="majorEastAsia" w:hAnsiTheme="majorEastAsia" w:hint="eastAsia"/>
              </w:rPr>
              <w:t>全般</w:t>
            </w:r>
          </w:p>
        </w:tc>
        <w:tc>
          <w:tcPr>
            <w:tcW w:w="3544" w:type="dxa"/>
          </w:tcPr>
          <w:p w:rsidR="000857C5" w:rsidRDefault="00B845E4" w:rsidP="000857C5">
            <w:pPr>
              <w:tabs>
                <w:tab w:val="left" w:pos="381"/>
              </w:tabs>
              <w:rPr>
                <w:rFonts w:asciiTheme="majorEastAsia" w:eastAsiaTheme="majorEastAsia" w:hAnsiTheme="majorEastAsia"/>
              </w:rPr>
            </w:pPr>
            <w:r w:rsidRPr="00B845E4">
              <w:rPr>
                <w:rFonts w:asciiTheme="majorEastAsia" w:eastAsiaTheme="majorEastAsia" w:hAnsiTheme="majorEastAsia" w:hint="eastAsia"/>
              </w:rPr>
              <w:t>１.</w:t>
            </w:r>
            <w:r w:rsidRPr="00B845E4">
              <w:rPr>
                <w:rFonts w:asciiTheme="majorEastAsia" w:eastAsiaTheme="majorEastAsia" w:hAnsiTheme="majorEastAsia" w:hint="eastAsia"/>
              </w:rPr>
              <w:tab/>
              <w:t>自然公園を含め、公園内は、皆の健康のために全面禁煙とすることが望ましい。</w:t>
            </w:r>
          </w:p>
          <w:p w:rsidR="00B845E4" w:rsidRPr="00B845E4" w:rsidRDefault="00B845E4" w:rsidP="000857C5">
            <w:pPr>
              <w:tabs>
                <w:tab w:val="left" w:pos="381"/>
              </w:tabs>
              <w:rPr>
                <w:rFonts w:asciiTheme="majorEastAsia" w:eastAsiaTheme="majorEastAsia" w:hAnsiTheme="majorEastAsia"/>
              </w:rPr>
            </w:pPr>
            <w:r w:rsidRPr="00B845E4">
              <w:rPr>
                <w:rFonts w:asciiTheme="majorEastAsia" w:eastAsiaTheme="majorEastAsia" w:hAnsiTheme="majorEastAsia" w:hint="eastAsia"/>
              </w:rPr>
              <w:t>２.</w:t>
            </w:r>
            <w:r w:rsidRPr="00B845E4">
              <w:rPr>
                <w:rFonts w:asciiTheme="majorEastAsia" w:eastAsiaTheme="majorEastAsia" w:hAnsiTheme="majorEastAsia" w:hint="eastAsia"/>
              </w:rPr>
              <w:tab/>
              <w:t>これは公園内の火災防止にも必要です。</w:t>
            </w:r>
          </w:p>
          <w:p w:rsidR="00B845E4" w:rsidRPr="00B845E4" w:rsidRDefault="00B845E4" w:rsidP="00B845E4">
            <w:pPr>
              <w:rPr>
                <w:rFonts w:asciiTheme="majorEastAsia" w:eastAsiaTheme="majorEastAsia" w:hAnsiTheme="majorEastAsia"/>
              </w:rPr>
            </w:pPr>
            <w:r w:rsidRPr="00B845E4">
              <w:rPr>
                <w:rFonts w:asciiTheme="majorEastAsia" w:eastAsiaTheme="majorEastAsia" w:hAnsiTheme="majorEastAsia" w:hint="eastAsia"/>
              </w:rPr>
              <w:t>参考資料</w:t>
            </w:r>
          </w:p>
          <w:p w:rsidR="00B845E4" w:rsidRPr="00B845E4" w:rsidRDefault="00B845E4" w:rsidP="00B845E4">
            <w:pPr>
              <w:rPr>
                <w:rFonts w:asciiTheme="majorEastAsia" w:eastAsiaTheme="majorEastAsia" w:hAnsiTheme="majorEastAsia"/>
              </w:rPr>
            </w:pPr>
            <w:r w:rsidRPr="00B845E4">
              <w:rPr>
                <w:rFonts w:asciiTheme="majorEastAsia" w:eastAsiaTheme="majorEastAsia" w:hAnsiTheme="majorEastAsia" w:hint="eastAsia"/>
              </w:rPr>
              <w:t>１．少し旧いですが</w:t>
            </w:r>
          </w:p>
          <w:p w:rsidR="00B845E4" w:rsidRPr="00B845E4" w:rsidRDefault="00B845E4" w:rsidP="00B845E4">
            <w:pPr>
              <w:rPr>
                <w:rFonts w:asciiTheme="majorEastAsia" w:eastAsiaTheme="majorEastAsia" w:hAnsiTheme="majorEastAsia"/>
              </w:rPr>
            </w:pPr>
            <w:r w:rsidRPr="00B845E4">
              <w:rPr>
                <w:rFonts w:asciiTheme="majorEastAsia" w:eastAsiaTheme="majorEastAsia" w:hAnsiTheme="majorEastAsia" w:hint="eastAsia"/>
              </w:rPr>
              <w:t>都市公園100選の禁煙状況</w:t>
            </w:r>
          </w:p>
          <w:p w:rsidR="00B845E4" w:rsidRPr="00B845E4" w:rsidRDefault="00B845E4" w:rsidP="00B845E4">
            <w:pPr>
              <w:rPr>
                <w:rFonts w:asciiTheme="majorEastAsia" w:eastAsiaTheme="majorEastAsia" w:hAnsiTheme="majorEastAsia"/>
              </w:rPr>
            </w:pPr>
            <w:r w:rsidRPr="00B845E4">
              <w:rPr>
                <w:rFonts w:asciiTheme="majorEastAsia" w:eastAsiaTheme="majorEastAsia" w:hAnsiTheme="majorEastAsia"/>
              </w:rPr>
              <w:t>https://notobacco.jp/pslaw/cityparkkinen2020.htm</w:t>
            </w:r>
          </w:p>
          <w:p w:rsidR="00B845E4" w:rsidRPr="00B845E4" w:rsidRDefault="00B845E4" w:rsidP="00B845E4">
            <w:pPr>
              <w:rPr>
                <w:rFonts w:asciiTheme="majorEastAsia" w:eastAsiaTheme="majorEastAsia" w:hAnsiTheme="majorEastAsia"/>
              </w:rPr>
            </w:pPr>
            <w:r w:rsidRPr="00B845E4">
              <w:rPr>
                <w:rFonts w:asciiTheme="majorEastAsia" w:eastAsiaTheme="majorEastAsia" w:hAnsiTheme="majorEastAsia" w:hint="eastAsia"/>
              </w:rPr>
              <w:t>２. 栃木県の山林火事に関連して、山林等での定められた場所以外の火気厳禁、 および受動喫煙防止の法的措置のお願い</w:t>
            </w:r>
          </w:p>
          <w:p w:rsidR="00B845E4" w:rsidRPr="007C17BA" w:rsidRDefault="00B845E4" w:rsidP="00B845E4">
            <w:pPr>
              <w:rPr>
                <w:rFonts w:asciiTheme="majorEastAsia" w:eastAsiaTheme="majorEastAsia" w:hAnsiTheme="majorEastAsia"/>
              </w:rPr>
            </w:pPr>
            <w:r w:rsidRPr="00B845E4">
              <w:rPr>
                <w:rFonts w:asciiTheme="majorEastAsia" w:eastAsiaTheme="majorEastAsia" w:hAnsiTheme="majorEastAsia" w:hint="eastAsia"/>
              </w:rPr>
              <w:t xml:space="preserve">http://www.jstc.or.jp/uploads/uploads/files/information/202131-1(1).pdf　</w:t>
            </w:r>
          </w:p>
        </w:tc>
        <w:tc>
          <w:tcPr>
            <w:tcW w:w="709" w:type="dxa"/>
          </w:tcPr>
          <w:p w:rsidR="00B845E4" w:rsidRPr="007C17BA" w:rsidRDefault="000857C5" w:rsidP="00B845E4">
            <w:pPr>
              <w:jc w:val="center"/>
              <w:rPr>
                <w:rFonts w:asciiTheme="majorEastAsia" w:eastAsiaTheme="majorEastAsia" w:hAnsiTheme="majorEastAsia"/>
              </w:rPr>
            </w:pPr>
            <w:r>
              <w:rPr>
                <w:rFonts w:asciiTheme="majorEastAsia" w:eastAsiaTheme="majorEastAsia" w:hAnsiTheme="majorEastAsia" w:hint="eastAsia"/>
              </w:rPr>
              <w:t>④</w:t>
            </w:r>
          </w:p>
        </w:tc>
        <w:tc>
          <w:tcPr>
            <w:tcW w:w="3787" w:type="dxa"/>
          </w:tcPr>
          <w:p w:rsidR="000857C5" w:rsidRPr="00DE682B" w:rsidRDefault="000857C5" w:rsidP="000857C5">
            <w:pPr>
              <w:rPr>
                <w:rFonts w:asciiTheme="majorEastAsia" w:eastAsiaTheme="majorEastAsia" w:hAnsiTheme="majorEastAsia"/>
                <w:highlight w:val="yellow"/>
              </w:rPr>
            </w:pPr>
            <w:r w:rsidRPr="00A01738">
              <w:rPr>
                <w:rFonts w:asciiTheme="majorEastAsia" w:eastAsiaTheme="majorEastAsia" w:hAnsiTheme="majorEastAsia" w:hint="eastAsia"/>
              </w:rPr>
              <w:t>一般に「公園」は</w:t>
            </w:r>
            <w:r w:rsidR="00DE682B" w:rsidRPr="00A01738">
              <w:rPr>
                <w:rFonts w:asciiTheme="majorEastAsia" w:eastAsiaTheme="majorEastAsia" w:hAnsiTheme="majorEastAsia" w:hint="eastAsia"/>
              </w:rPr>
              <w:t>、</w:t>
            </w:r>
            <w:r w:rsidRPr="00A01738">
              <w:rPr>
                <w:rFonts w:asciiTheme="majorEastAsia" w:eastAsiaTheme="majorEastAsia" w:hAnsiTheme="majorEastAsia" w:hint="eastAsia"/>
              </w:rPr>
              <w:t>都市公園に代表される営造物公園と、国立公園等自然公園に代表される地域制公園とに大別されます。</w:t>
            </w:r>
          </w:p>
          <w:p w:rsidR="00A01738" w:rsidRPr="000857C5" w:rsidRDefault="00A01738" w:rsidP="00A01738">
            <w:pPr>
              <w:rPr>
                <w:rFonts w:asciiTheme="majorEastAsia" w:eastAsiaTheme="majorEastAsia" w:hAnsiTheme="majorEastAsia"/>
              </w:rPr>
            </w:pPr>
            <w:r>
              <w:rPr>
                <w:rFonts w:asciiTheme="majorEastAsia" w:eastAsiaTheme="majorEastAsia" w:hAnsiTheme="majorEastAsia" w:hint="eastAsia"/>
              </w:rPr>
              <w:t>国等</w:t>
            </w:r>
            <w:r w:rsidRPr="00DE682B">
              <w:rPr>
                <w:rFonts w:asciiTheme="majorEastAsia" w:eastAsiaTheme="majorEastAsia" w:hAnsiTheme="majorEastAsia" w:hint="eastAsia"/>
              </w:rPr>
              <w:t>が一定区域内の土地の権原を取得し、目的に応じた公園の形態を創り出し、一般に公開</w:t>
            </w:r>
            <w:r w:rsidR="00914335">
              <w:rPr>
                <w:rFonts w:asciiTheme="majorEastAsia" w:eastAsiaTheme="majorEastAsia" w:hAnsiTheme="majorEastAsia" w:hint="eastAsia"/>
              </w:rPr>
              <w:t>される</w:t>
            </w:r>
            <w:r w:rsidRPr="00DE682B">
              <w:rPr>
                <w:rFonts w:asciiTheme="majorEastAsia" w:eastAsiaTheme="majorEastAsia" w:hAnsiTheme="majorEastAsia" w:hint="eastAsia"/>
              </w:rPr>
              <w:t>営造物（施設）</w:t>
            </w:r>
            <w:r w:rsidR="00914335">
              <w:rPr>
                <w:rFonts w:asciiTheme="majorEastAsia" w:eastAsiaTheme="majorEastAsia" w:hAnsiTheme="majorEastAsia" w:hint="eastAsia"/>
              </w:rPr>
              <w:t>が</w:t>
            </w:r>
            <w:r>
              <w:rPr>
                <w:rFonts w:asciiTheme="majorEastAsia" w:eastAsiaTheme="majorEastAsia" w:hAnsiTheme="majorEastAsia" w:hint="eastAsia"/>
              </w:rPr>
              <w:t>営造物公園</w:t>
            </w:r>
            <w:r w:rsidR="00914335">
              <w:rPr>
                <w:rFonts w:asciiTheme="majorEastAsia" w:eastAsiaTheme="majorEastAsia" w:hAnsiTheme="majorEastAsia" w:hint="eastAsia"/>
              </w:rPr>
              <w:t>です</w:t>
            </w:r>
            <w:r w:rsidRPr="00DE682B">
              <w:rPr>
                <w:rFonts w:asciiTheme="majorEastAsia" w:eastAsiaTheme="majorEastAsia" w:hAnsiTheme="majorEastAsia" w:hint="eastAsia"/>
              </w:rPr>
              <w:t>。</w:t>
            </w:r>
          </w:p>
          <w:p w:rsidR="00914335" w:rsidRDefault="00A01738" w:rsidP="000857C5">
            <w:pPr>
              <w:rPr>
                <w:rFonts w:asciiTheme="majorEastAsia" w:eastAsiaTheme="majorEastAsia" w:hAnsiTheme="majorEastAsia"/>
              </w:rPr>
            </w:pPr>
            <w:r>
              <w:rPr>
                <w:rFonts w:asciiTheme="majorEastAsia" w:eastAsiaTheme="majorEastAsia" w:hAnsiTheme="majorEastAsia" w:hint="eastAsia"/>
              </w:rPr>
              <w:t>一方、地域性公園</w:t>
            </w:r>
            <w:r w:rsidR="00DE682B" w:rsidRPr="000857C5">
              <w:rPr>
                <w:rFonts w:asciiTheme="majorEastAsia" w:eastAsiaTheme="majorEastAsia" w:hAnsiTheme="majorEastAsia" w:hint="eastAsia"/>
              </w:rPr>
              <w:t>とは、国</w:t>
            </w:r>
            <w:r>
              <w:rPr>
                <w:rFonts w:asciiTheme="majorEastAsia" w:eastAsiaTheme="majorEastAsia" w:hAnsiTheme="majorEastAsia" w:hint="eastAsia"/>
              </w:rPr>
              <w:t>等</w:t>
            </w:r>
            <w:r w:rsidR="00DE682B" w:rsidRPr="000857C5">
              <w:rPr>
                <w:rFonts w:asciiTheme="majorEastAsia" w:eastAsiaTheme="majorEastAsia" w:hAnsiTheme="majorEastAsia" w:hint="eastAsia"/>
              </w:rPr>
              <w:t>が一定区域内の土地の権原に関係なく、その区域を公園として指定し、土地利用の制限、一定行為の禁止ま</w:t>
            </w:r>
            <w:r>
              <w:rPr>
                <w:rFonts w:asciiTheme="majorEastAsia" w:eastAsiaTheme="majorEastAsia" w:hAnsiTheme="majorEastAsia" w:hint="eastAsia"/>
              </w:rPr>
              <w:t>たは制限等によって自然景観を保全することを主な目的とした公園であり、県立自然公園</w:t>
            </w:r>
            <w:r w:rsidR="00914335">
              <w:rPr>
                <w:rFonts w:asciiTheme="majorEastAsia" w:eastAsiaTheme="majorEastAsia" w:hAnsiTheme="majorEastAsia" w:hint="eastAsia"/>
              </w:rPr>
              <w:t>はこれ</w:t>
            </w:r>
            <w:r>
              <w:rPr>
                <w:rFonts w:asciiTheme="majorEastAsia" w:eastAsiaTheme="majorEastAsia" w:hAnsiTheme="majorEastAsia" w:hint="eastAsia"/>
              </w:rPr>
              <w:t>に該当します</w:t>
            </w:r>
            <w:r w:rsidR="00914335">
              <w:rPr>
                <w:rFonts w:asciiTheme="majorEastAsia" w:eastAsiaTheme="majorEastAsia" w:hAnsiTheme="majorEastAsia" w:hint="eastAsia"/>
              </w:rPr>
              <w:t>。</w:t>
            </w:r>
          </w:p>
          <w:p w:rsidR="000857C5" w:rsidRDefault="00914335" w:rsidP="00914335">
            <w:pPr>
              <w:rPr>
                <w:rFonts w:asciiTheme="majorEastAsia" w:eastAsiaTheme="majorEastAsia" w:hAnsiTheme="majorEastAsia"/>
              </w:rPr>
            </w:pPr>
            <w:r>
              <w:rPr>
                <w:rFonts w:asciiTheme="majorEastAsia" w:eastAsiaTheme="majorEastAsia" w:hAnsiTheme="majorEastAsia" w:hint="eastAsia"/>
              </w:rPr>
              <w:t>県立自然公園の</w:t>
            </w:r>
            <w:r w:rsidR="00A01738">
              <w:rPr>
                <w:rFonts w:asciiTheme="majorEastAsia" w:eastAsiaTheme="majorEastAsia" w:hAnsiTheme="majorEastAsia" w:hint="eastAsia"/>
              </w:rPr>
              <w:t>区域</w:t>
            </w:r>
            <w:r>
              <w:rPr>
                <w:rFonts w:asciiTheme="majorEastAsia" w:eastAsiaTheme="majorEastAsia" w:hAnsiTheme="majorEastAsia" w:hint="eastAsia"/>
              </w:rPr>
              <w:t>は</w:t>
            </w:r>
            <w:r w:rsidR="00A01738">
              <w:rPr>
                <w:rFonts w:asciiTheme="majorEastAsia" w:eastAsiaTheme="majorEastAsia" w:hAnsiTheme="majorEastAsia" w:hint="eastAsia"/>
              </w:rPr>
              <w:t>広く、生活圏すべてが禁煙エリアとなるケースが想定されることから、条例案に反映することは困難です</w:t>
            </w:r>
            <w:r w:rsidR="00DE682B" w:rsidRPr="000857C5">
              <w:rPr>
                <w:rFonts w:asciiTheme="majorEastAsia" w:eastAsiaTheme="majorEastAsia" w:hAnsiTheme="majorEastAsia" w:hint="eastAsia"/>
              </w:rPr>
              <w:t>。</w:t>
            </w:r>
          </w:p>
        </w:tc>
      </w:tr>
    </w:tbl>
    <w:p w:rsidR="00E57C6F" w:rsidRPr="00E57C6F" w:rsidRDefault="00E57C6F"/>
    <w:sectPr w:rsidR="00E57C6F" w:rsidRPr="00E57C6F" w:rsidSect="00E57C6F">
      <w:footerReference w:type="default" r:id="rId6"/>
      <w:pgSz w:w="11906" w:h="16838"/>
      <w:pgMar w:top="1440" w:right="1080" w:bottom="1440" w:left="1080"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D5" w:rsidRDefault="000312D5" w:rsidP="000312D5">
      <w:r>
        <w:separator/>
      </w:r>
    </w:p>
  </w:endnote>
  <w:endnote w:type="continuationSeparator" w:id="0">
    <w:p w:rsidR="000312D5" w:rsidRDefault="000312D5" w:rsidP="0003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073643"/>
      <w:docPartObj>
        <w:docPartGallery w:val="Page Numbers (Bottom of Page)"/>
        <w:docPartUnique/>
      </w:docPartObj>
    </w:sdtPr>
    <w:sdtEndPr/>
    <w:sdtContent>
      <w:p w:rsidR="000312D5" w:rsidRDefault="000312D5">
        <w:pPr>
          <w:pStyle w:val="a6"/>
          <w:jc w:val="center"/>
        </w:pPr>
        <w:r>
          <w:fldChar w:fldCharType="begin"/>
        </w:r>
        <w:r>
          <w:instrText>PAGE   \* MERGEFORMAT</w:instrText>
        </w:r>
        <w:r>
          <w:fldChar w:fldCharType="separate"/>
        </w:r>
        <w:r w:rsidR="00AA0774" w:rsidRPr="00AA0774">
          <w:rPr>
            <w:noProof/>
            <w:lang w:val="ja-JP"/>
          </w:rPr>
          <w:t>2</w:t>
        </w:r>
        <w:r>
          <w:fldChar w:fldCharType="end"/>
        </w:r>
      </w:p>
    </w:sdtContent>
  </w:sdt>
  <w:p w:rsidR="000312D5" w:rsidRDefault="000312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D5" w:rsidRDefault="000312D5" w:rsidP="000312D5">
      <w:r>
        <w:separator/>
      </w:r>
    </w:p>
  </w:footnote>
  <w:footnote w:type="continuationSeparator" w:id="0">
    <w:p w:rsidR="000312D5" w:rsidRDefault="000312D5" w:rsidP="00031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6F"/>
    <w:rsid w:val="000312D5"/>
    <w:rsid w:val="000857C5"/>
    <w:rsid w:val="001145F0"/>
    <w:rsid w:val="004E1D04"/>
    <w:rsid w:val="007438AC"/>
    <w:rsid w:val="007C17BA"/>
    <w:rsid w:val="00914335"/>
    <w:rsid w:val="00A01738"/>
    <w:rsid w:val="00A41619"/>
    <w:rsid w:val="00AA0774"/>
    <w:rsid w:val="00B845E4"/>
    <w:rsid w:val="00B90602"/>
    <w:rsid w:val="00C9096A"/>
    <w:rsid w:val="00D51BCD"/>
    <w:rsid w:val="00DC2944"/>
    <w:rsid w:val="00DE682B"/>
    <w:rsid w:val="00E57C6F"/>
    <w:rsid w:val="00F6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17026"/>
  <w15:chartTrackingRefBased/>
  <w15:docId w15:val="{DE3A777B-C5C7-4F6F-B493-6754757A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12D5"/>
    <w:pPr>
      <w:tabs>
        <w:tab w:val="center" w:pos="4252"/>
        <w:tab w:val="right" w:pos="8504"/>
      </w:tabs>
      <w:snapToGrid w:val="0"/>
    </w:pPr>
  </w:style>
  <w:style w:type="character" w:customStyle="1" w:styleId="a5">
    <w:name w:val="ヘッダー (文字)"/>
    <w:basedOn w:val="a0"/>
    <w:link w:val="a4"/>
    <w:uiPriority w:val="99"/>
    <w:rsid w:val="000312D5"/>
  </w:style>
  <w:style w:type="paragraph" w:styleId="a6">
    <w:name w:val="footer"/>
    <w:basedOn w:val="a"/>
    <w:link w:val="a7"/>
    <w:uiPriority w:val="99"/>
    <w:unhideWhenUsed/>
    <w:rsid w:val="000312D5"/>
    <w:pPr>
      <w:tabs>
        <w:tab w:val="center" w:pos="4252"/>
        <w:tab w:val="right" w:pos="8504"/>
      </w:tabs>
      <w:snapToGrid w:val="0"/>
    </w:pPr>
  </w:style>
  <w:style w:type="character" w:customStyle="1" w:styleId="a7">
    <w:name w:val="フッター (文字)"/>
    <w:basedOn w:val="a0"/>
    <w:link w:val="a6"/>
    <w:uiPriority w:val="99"/>
    <w:rsid w:val="000312D5"/>
  </w:style>
  <w:style w:type="paragraph" w:styleId="a8">
    <w:name w:val="Balloon Text"/>
    <w:basedOn w:val="a"/>
    <w:link w:val="a9"/>
    <w:uiPriority w:val="99"/>
    <w:semiHidden/>
    <w:unhideWhenUsed/>
    <w:rsid w:val="00031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1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cp:lastPrinted>2022-08-15T00:53:00Z</cp:lastPrinted>
  <dcterms:created xsi:type="dcterms:W3CDTF">2022-08-08T08:08:00Z</dcterms:created>
  <dcterms:modified xsi:type="dcterms:W3CDTF">2022-08-15T00:53:00Z</dcterms:modified>
</cp:coreProperties>
</file>