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  <w:r w:rsidR="0084426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95459E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　　第　　－　　号で交付決定のあった三重県新型コロナ克服生産性向上・業態転換支援補助金事業の実施について、三重県新型コロナ克服生産性向上・業態転換支援補助金交付要領第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事業の実施状況</w:t>
      </w:r>
    </w:p>
    <w:p w:rsidR="00F86404" w:rsidRPr="0097012D" w:rsidRDefault="00F86404" w:rsidP="00F8640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/>
          <w:sz w:val="18"/>
          <w:szCs w:val="18"/>
        </w:rPr>
        <w:t>※交付申請時の実施計画（第１号様式の２別紙）を踏まえて、進行状況を具体的に記述してください。</w:t>
      </w:r>
    </w:p>
    <w:p w:rsidR="00F86404" w:rsidRPr="0097012D" w:rsidRDefault="00F86404" w:rsidP="00F86404">
      <w:pPr>
        <w:spacing w:line="240" w:lineRule="exact"/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経費の支出状況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別紙　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7DD2" w:rsidRPr="0097012D" w:rsidRDefault="00447DD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（様式５　別紙）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経費区分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※（Ａ）は、交付申請時の支出計画書（第1号様式の３）及び交付決定に基づき、経費区分ごとに記入</w:t>
      </w:r>
    </w:p>
    <w:p w:rsidR="00F86404" w:rsidRPr="0097012D" w:rsidRDefault="00F86404" w:rsidP="00F8640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してください。</w:t>
      </w:r>
    </w:p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</w:t>
      </w:r>
    </w:p>
    <w:p w:rsidR="00F86404" w:rsidRPr="0097012D" w:rsidRDefault="00F86404" w:rsidP="00F86404">
      <w:pPr>
        <w:ind w:leftChars="100" w:left="613" w:hangingChars="192" w:hanging="40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73" w:rsidRDefault="00431873">
      <w:r>
        <w:separator/>
      </w:r>
    </w:p>
  </w:endnote>
  <w:endnote w:type="continuationSeparator" w:id="0">
    <w:p w:rsidR="00431873" w:rsidRDefault="0043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73" w:rsidRDefault="00431873">
      <w:r>
        <w:separator/>
      </w:r>
    </w:p>
  </w:footnote>
  <w:footnote w:type="continuationSeparator" w:id="0">
    <w:p w:rsidR="00431873" w:rsidRDefault="0043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7E6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9EBE-ADC9-41B9-A7D2-BB57E24A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2022-04-12T06:41:00Z</dcterms:created>
  <dcterms:modified xsi:type="dcterms:W3CDTF">2022-04-19T03:59:00Z</dcterms:modified>
</cp:coreProperties>
</file>