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515" w:rsidRDefault="00D550F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5163241</wp:posOffset>
                </wp:positionH>
                <wp:positionV relativeFrom="paragraph">
                  <wp:posOffset>-779708</wp:posOffset>
                </wp:positionV>
                <wp:extent cx="636608" cy="289367"/>
                <wp:effectExtent l="0" t="0" r="11430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608" cy="2893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50F7" w:rsidRDefault="00D550F7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6.55pt;margin-top:-61.4pt;width:50.15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" fillcolor="white [3201]" strokeweight=".5pt">
                <v:textbox>
                  <w:txbxContent>
                    <w:p w:rsidR="00D550F7" w:rsidRDefault="00D550F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別紙</w:t>
                      </w:r>
                      <w: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7D75">
        <w:rPr>
          <w:rFonts w:hint="eastAsia"/>
        </w:rPr>
        <w:t>システムに関する確認票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50F7" w:rsidTr="00D550F7">
        <w:tc>
          <w:tcPr>
            <w:tcW w:w="8494" w:type="dxa"/>
          </w:tcPr>
          <w:p w:rsidR="00D550F7" w:rsidRDefault="00D550F7" w:rsidP="00DC13C3">
            <w:r>
              <w:rPr>
                <w:rFonts w:hint="eastAsia"/>
              </w:rPr>
              <w:t>１．インターネット側の接続品質（帯域や同時アクセスの許容量）</w:t>
            </w:r>
          </w:p>
        </w:tc>
      </w:tr>
      <w:tr w:rsidR="00D550F7" w:rsidTr="00D550F7">
        <w:trPr>
          <w:trHeight w:val="3641"/>
        </w:trPr>
        <w:tc>
          <w:tcPr>
            <w:tcW w:w="8494" w:type="dxa"/>
          </w:tcPr>
          <w:p w:rsidR="00D550F7" w:rsidRDefault="00D550F7">
            <w:r>
              <w:rPr>
                <w:rFonts w:hint="eastAsia"/>
              </w:rPr>
              <w:t>（回答）</w:t>
            </w:r>
          </w:p>
        </w:tc>
      </w:tr>
      <w:tr w:rsidR="00D550F7" w:rsidTr="00D550F7">
        <w:tc>
          <w:tcPr>
            <w:tcW w:w="8494" w:type="dxa"/>
          </w:tcPr>
          <w:p w:rsidR="00D550F7" w:rsidRDefault="00D550F7">
            <w:r>
              <w:rPr>
                <w:rFonts w:hint="eastAsia"/>
              </w:rPr>
              <w:t>２．マイナポータル（ピッタリサービス）との連携内容</w:t>
            </w:r>
          </w:p>
        </w:tc>
      </w:tr>
      <w:tr w:rsidR="00D550F7" w:rsidTr="00D550F7">
        <w:trPr>
          <w:trHeight w:val="3739"/>
        </w:trPr>
        <w:tc>
          <w:tcPr>
            <w:tcW w:w="8494" w:type="dxa"/>
          </w:tcPr>
          <w:p w:rsidR="00D550F7" w:rsidRDefault="00D550F7">
            <w:r>
              <w:rPr>
                <w:rFonts w:hint="eastAsia"/>
              </w:rPr>
              <w:t>（回答）</w:t>
            </w:r>
          </w:p>
        </w:tc>
      </w:tr>
      <w:tr w:rsidR="00D550F7" w:rsidTr="00D550F7">
        <w:tc>
          <w:tcPr>
            <w:tcW w:w="8494" w:type="dxa"/>
          </w:tcPr>
          <w:p w:rsidR="00D550F7" w:rsidRDefault="004A4314">
            <w:r>
              <w:rPr>
                <w:rFonts w:hint="eastAsia"/>
              </w:rPr>
              <w:t>３．県市町にて</w:t>
            </w:r>
            <w:r w:rsidR="00D550F7">
              <w:rPr>
                <w:rFonts w:hint="eastAsia"/>
              </w:rPr>
              <w:t>共同利用を行う場合の</w:t>
            </w:r>
            <w:bookmarkStart w:id="0" w:name="_GoBack"/>
            <w:bookmarkEnd w:id="0"/>
            <w:r w:rsidR="00D550F7">
              <w:rPr>
                <w:rFonts w:hint="eastAsia"/>
              </w:rPr>
              <w:t>支援内容</w:t>
            </w:r>
          </w:p>
        </w:tc>
      </w:tr>
      <w:tr w:rsidR="00D550F7" w:rsidTr="00D550F7">
        <w:trPr>
          <w:trHeight w:val="3651"/>
        </w:trPr>
        <w:tc>
          <w:tcPr>
            <w:tcW w:w="8494" w:type="dxa"/>
          </w:tcPr>
          <w:p w:rsidR="00D550F7" w:rsidRDefault="00D550F7">
            <w:r>
              <w:rPr>
                <w:rFonts w:hint="eastAsia"/>
              </w:rPr>
              <w:t>（回答）</w:t>
            </w:r>
          </w:p>
        </w:tc>
      </w:tr>
    </w:tbl>
    <w:p w:rsidR="00D550F7" w:rsidRDefault="00D550F7"/>
    <w:sectPr w:rsidR="00D550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0F7" w:rsidRDefault="00D550F7" w:rsidP="00D550F7">
      <w:r>
        <w:separator/>
      </w:r>
    </w:p>
  </w:endnote>
  <w:endnote w:type="continuationSeparator" w:id="0">
    <w:p w:rsidR="00D550F7" w:rsidRDefault="00D550F7" w:rsidP="00D5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0F7" w:rsidRDefault="00D550F7" w:rsidP="00D550F7">
      <w:r>
        <w:separator/>
      </w:r>
    </w:p>
  </w:footnote>
  <w:footnote w:type="continuationSeparator" w:id="0">
    <w:p w:rsidR="00D550F7" w:rsidRDefault="00D550F7" w:rsidP="00D55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67"/>
    <w:rsid w:val="003F0F67"/>
    <w:rsid w:val="004A4314"/>
    <w:rsid w:val="00D11515"/>
    <w:rsid w:val="00D550F7"/>
    <w:rsid w:val="00DC13C3"/>
    <w:rsid w:val="00FC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B8D54"/>
  <w15:chartTrackingRefBased/>
  <w15:docId w15:val="{C2013B02-D96E-4938-BF2F-B92EB497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0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50F7"/>
  </w:style>
  <w:style w:type="paragraph" w:styleId="a5">
    <w:name w:val="footer"/>
    <w:basedOn w:val="a"/>
    <w:link w:val="a6"/>
    <w:uiPriority w:val="99"/>
    <w:unhideWhenUsed/>
    <w:rsid w:val="00D55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50F7"/>
  </w:style>
  <w:style w:type="table" w:styleId="a7">
    <w:name w:val="Table Grid"/>
    <w:basedOn w:val="a1"/>
    <w:uiPriority w:val="39"/>
    <w:rsid w:val="00D55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5</cp:revision>
  <dcterms:created xsi:type="dcterms:W3CDTF">2021-07-30T05:41:00Z</dcterms:created>
  <dcterms:modified xsi:type="dcterms:W3CDTF">2021-07-30T06:08:00Z</dcterms:modified>
</cp:coreProperties>
</file>