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F59" w:rsidRPr="00A64DF0" w:rsidRDefault="003B3890" w:rsidP="006274E7">
      <w:pPr>
        <w:spacing w:line="240" w:lineRule="atLeast"/>
        <w:jc w:val="center"/>
        <w:rPr>
          <w:rFonts w:ascii="ＭＳ ゴシック" w:eastAsia="ＭＳ ゴシック" w:hAnsi="ＭＳ ゴシック" w:hint="eastAsia"/>
          <w:b/>
          <w:bCs/>
          <w:color w:val="000000"/>
          <w:sz w:val="28"/>
          <w:szCs w:val="28"/>
        </w:rPr>
      </w:pPr>
      <w:bookmarkStart w:id="0" w:name="_GoBack"/>
      <w:bookmarkEnd w:id="0"/>
      <w:r w:rsidRPr="00A64DF0">
        <w:rPr>
          <w:rFonts w:ascii="ＭＳ ゴシック" w:eastAsia="ＭＳ ゴシック" w:hAnsi="ＭＳ ゴシック" w:hint="eastAsia"/>
          <w:b/>
          <w:bCs/>
          <w:color w:val="000000"/>
          <w:sz w:val="28"/>
          <w:szCs w:val="28"/>
        </w:rPr>
        <w:t>指定</w:t>
      </w:r>
      <w:r w:rsidR="00A01DB4" w:rsidRPr="00A64DF0">
        <w:rPr>
          <w:rFonts w:ascii="ＭＳ ゴシック" w:eastAsia="ＭＳ ゴシック" w:hAnsi="ＭＳ ゴシック" w:hint="eastAsia"/>
          <w:b/>
          <w:bCs/>
          <w:color w:val="000000"/>
          <w:sz w:val="28"/>
          <w:szCs w:val="28"/>
        </w:rPr>
        <w:t>基準</w:t>
      </w:r>
      <w:r w:rsidRPr="00A64DF0">
        <w:rPr>
          <w:rFonts w:ascii="ＭＳ ゴシック" w:eastAsia="ＭＳ ゴシック" w:hAnsi="ＭＳ ゴシック" w:hint="eastAsia"/>
          <w:b/>
          <w:bCs/>
          <w:color w:val="000000"/>
          <w:sz w:val="28"/>
          <w:szCs w:val="28"/>
        </w:rPr>
        <w:t>の</w:t>
      </w:r>
      <w:r w:rsidR="008008AE" w:rsidRPr="00A64DF0">
        <w:rPr>
          <w:rFonts w:ascii="ＭＳ ゴシック" w:eastAsia="ＭＳ ゴシック" w:hAnsi="ＭＳ ゴシック" w:hint="eastAsia"/>
          <w:b/>
          <w:bCs/>
          <w:color w:val="000000"/>
          <w:sz w:val="28"/>
          <w:szCs w:val="28"/>
        </w:rPr>
        <w:t>チェック表</w:t>
      </w:r>
      <w:r w:rsidR="00A01DB4" w:rsidRPr="00A64DF0">
        <w:rPr>
          <w:rFonts w:ascii="ＭＳ ゴシック" w:eastAsia="ＭＳ ゴシック" w:hAnsi="ＭＳ ゴシック" w:hint="eastAsia"/>
          <w:b/>
          <w:bCs/>
          <w:color w:val="000000"/>
          <w:sz w:val="28"/>
          <w:szCs w:val="28"/>
        </w:rPr>
        <w:t>（</w:t>
      </w:r>
      <w:r w:rsidR="00BE10DD" w:rsidRPr="00A64DF0">
        <w:rPr>
          <w:rFonts w:ascii="ＭＳ ゴシック" w:eastAsia="ＭＳ ゴシック" w:hAnsi="ＭＳ ゴシック" w:hint="eastAsia"/>
          <w:b/>
          <w:bCs/>
          <w:color w:val="000000"/>
          <w:sz w:val="28"/>
          <w:szCs w:val="28"/>
        </w:rPr>
        <w:t>短期入所療養介護</w:t>
      </w:r>
      <w:r w:rsidR="00A01DB4" w:rsidRPr="00A64DF0">
        <w:rPr>
          <w:rFonts w:ascii="ＭＳ ゴシック" w:eastAsia="ＭＳ ゴシック" w:hAnsi="ＭＳ ゴシック" w:hint="eastAsia"/>
          <w:b/>
          <w:bCs/>
          <w:color w:val="000000"/>
          <w:sz w:val="28"/>
          <w:szCs w:val="28"/>
        </w:rPr>
        <w:t>）</w:t>
      </w:r>
    </w:p>
    <w:p w:rsidR="00A01DB4" w:rsidRPr="00A64DF0" w:rsidRDefault="00A01DB4">
      <w:pPr>
        <w:spacing w:line="240" w:lineRule="atLeast"/>
        <w:rPr>
          <w:rFonts w:ascii="ＭＳ ゴシック" w:eastAsia="ＭＳ ゴシック" w:hAnsi="ＭＳ ゴシック"/>
          <w:bCs/>
          <w:color w:val="000000"/>
          <w:sz w:val="22"/>
        </w:rPr>
      </w:pPr>
    </w:p>
    <w:tbl>
      <w:tblPr>
        <w:tblW w:w="0" w:type="auto"/>
        <w:tblInd w:w="383"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2693"/>
        <w:gridCol w:w="6237"/>
      </w:tblGrid>
      <w:tr w:rsidR="00D45F59" w:rsidRPr="00A64DF0">
        <w:tblPrEx>
          <w:tblCellMar>
            <w:top w:w="0" w:type="dxa"/>
            <w:bottom w:w="0" w:type="dxa"/>
          </w:tblCellMar>
        </w:tblPrEx>
        <w:trPr>
          <w:cantSplit/>
          <w:trHeight w:val="455"/>
        </w:trPr>
        <w:tc>
          <w:tcPr>
            <w:tcW w:w="2693" w:type="dxa"/>
            <w:vAlign w:val="center"/>
          </w:tcPr>
          <w:p w:rsidR="00D45F59" w:rsidRPr="00A64DF0" w:rsidRDefault="003434FA" w:rsidP="008C0946">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主たる</w:t>
            </w:r>
            <w:r w:rsidR="00D45F59" w:rsidRPr="00A64DF0">
              <w:rPr>
                <w:rFonts w:ascii="ＭＳ ゴシック" w:eastAsia="ＭＳ ゴシック" w:hAnsi="ＭＳ ゴシック" w:hint="eastAsia"/>
                <w:bCs/>
                <w:color w:val="000000"/>
                <w:sz w:val="20"/>
              </w:rPr>
              <w:t>事業所・施設の名称</w:t>
            </w:r>
          </w:p>
        </w:tc>
        <w:tc>
          <w:tcPr>
            <w:tcW w:w="6237" w:type="dxa"/>
            <w:vAlign w:val="center"/>
          </w:tcPr>
          <w:p w:rsidR="00D45F59" w:rsidRPr="00A64DF0" w:rsidRDefault="00D45F59">
            <w:pPr>
              <w:rPr>
                <w:rFonts w:ascii="ＭＳ ゴシック" w:eastAsia="ＭＳ ゴシック" w:hAnsi="ＭＳ ゴシック"/>
                <w:bCs/>
                <w:color w:val="000000"/>
                <w:sz w:val="20"/>
              </w:rPr>
            </w:pPr>
          </w:p>
        </w:tc>
      </w:tr>
    </w:tbl>
    <w:p w:rsidR="00D45F59" w:rsidRPr="00A64DF0" w:rsidRDefault="00D45F59">
      <w:pPr>
        <w:rPr>
          <w:rFonts w:ascii="ＭＳ ゴシック" w:eastAsia="ＭＳ ゴシック" w:hAnsi="ＭＳ ゴシック" w:hint="eastAsia"/>
          <w:bCs/>
          <w:color w:val="000000"/>
          <w:sz w:val="20"/>
        </w:rPr>
      </w:pPr>
    </w:p>
    <w:p w:rsidR="00AD31A3" w:rsidRPr="00A64DF0" w:rsidRDefault="00AD31A3" w:rsidP="00AD31A3">
      <w:pPr>
        <w:rPr>
          <w:rFonts w:ascii="ＭＳ ゴシック" w:eastAsia="ＭＳ ゴシック" w:hAnsi="ＭＳ ゴシック" w:hint="eastAsia"/>
          <w:b/>
          <w:bCs/>
          <w:color w:val="000000"/>
          <w:sz w:val="24"/>
        </w:rPr>
      </w:pPr>
      <w:r w:rsidRPr="00A64DF0">
        <w:rPr>
          <w:rFonts w:ascii="ＭＳ ゴシック" w:eastAsia="ＭＳ ゴシック" w:hAnsi="ＭＳ ゴシック" w:hint="eastAsia"/>
          <w:b/>
          <w:bCs/>
          <w:color w:val="000000"/>
          <w:sz w:val="24"/>
        </w:rPr>
        <w:t>（共通）</w:t>
      </w:r>
    </w:p>
    <w:tbl>
      <w:tblPr>
        <w:tblpPr w:leftFromText="142" w:rightFromText="142"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AD31A3" w:rsidRPr="00A64DF0">
        <w:trPr>
          <w:cantSplit/>
          <w:trHeight w:val="360"/>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AD31A3" w:rsidRPr="00A64DF0" w:rsidRDefault="00AD31A3" w:rsidP="00AD31A3">
            <w:pPr>
              <w:ind w:left="113" w:right="113"/>
              <w:jc w:val="distribute"/>
              <w:rPr>
                <w:rFonts w:ascii="ＭＳ ゴシック" w:eastAsia="ＭＳ ゴシック" w:hAnsi="ＭＳ ゴシック"/>
                <w:bCs/>
                <w:color w:val="000000"/>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AD31A3" w:rsidRPr="00A64DF0" w:rsidRDefault="00AD31A3" w:rsidP="00AD31A3">
            <w:pPr>
              <w:jc w:val="center"/>
              <w:rPr>
                <w:rFonts w:ascii="ＭＳ ゴシック" w:eastAsia="ＭＳ ゴシック" w:hAnsi="ＭＳ ゴシック"/>
                <w:bCs/>
                <w:color w:val="000000"/>
                <w:sz w:val="22"/>
              </w:rPr>
            </w:pPr>
            <w:r w:rsidRPr="00A64DF0">
              <w:rPr>
                <w:rFonts w:ascii="ＭＳ ゴシック" w:eastAsia="ＭＳ ゴシック" w:hAnsi="ＭＳ ゴシック" w:hint="eastAsia"/>
                <w:bCs/>
                <w:color w:val="000000"/>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AD31A3" w:rsidRPr="00A64DF0" w:rsidRDefault="00AD31A3" w:rsidP="00AD31A3">
            <w:pPr>
              <w:jc w:val="center"/>
              <w:rPr>
                <w:rFonts w:ascii="ＭＳ ゴシック" w:eastAsia="ＭＳ ゴシック" w:hAnsi="ＭＳ ゴシック"/>
                <w:bCs/>
                <w:color w:val="000000"/>
                <w:sz w:val="16"/>
                <w:szCs w:val="16"/>
              </w:rPr>
            </w:pPr>
            <w:r w:rsidRPr="00A64DF0">
              <w:rPr>
                <w:rFonts w:ascii="ＭＳ ゴシック" w:eastAsia="ＭＳ ゴシック" w:hAnsi="ＭＳ ゴシック" w:hint="eastAsia"/>
                <w:bCs/>
                <w:color w:val="000000"/>
                <w:sz w:val="16"/>
                <w:szCs w:val="16"/>
              </w:rPr>
              <w:t>チェック欄</w:t>
            </w:r>
          </w:p>
        </w:tc>
      </w:tr>
      <w:tr w:rsidR="00AD31A3" w:rsidRPr="00A64DF0" w:rsidTr="00B06851">
        <w:trPr>
          <w:cantSplit/>
          <w:trHeight w:val="360"/>
        </w:trPr>
        <w:tc>
          <w:tcPr>
            <w:tcW w:w="459" w:type="dxa"/>
            <w:vMerge/>
            <w:tcBorders>
              <w:top w:val="single" w:sz="12" w:space="0" w:color="auto"/>
              <w:left w:val="single" w:sz="12" w:space="0" w:color="auto"/>
              <w:bottom w:val="single" w:sz="6" w:space="0" w:color="auto"/>
              <w:right w:val="single" w:sz="6" w:space="0" w:color="auto"/>
            </w:tcBorders>
            <w:shd w:val="clear" w:color="auto" w:fill="auto"/>
            <w:vAlign w:val="center"/>
          </w:tcPr>
          <w:p w:rsidR="00AD31A3" w:rsidRPr="00A64DF0" w:rsidRDefault="00AD31A3" w:rsidP="00AD31A3">
            <w:pPr>
              <w:widowControl/>
              <w:jc w:val="left"/>
              <w:rPr>
                <w:rFonts w:ascii="ＭＳ ゴシック" w:eastAsia="ＭＳ ゴシック" w:hAnsi="ＭＳ ゴシック"/>
                <w:bCs/>
                <w:color w:val="000000"/>
                <w:sz w:val="20"/>
              </w:rPr>
            </w:pPr>
          </w:p>
        </w:tc>
        <w:tc>
          <w:tcPr>
            <w:tcW w:w="9000" w:type="dxa"/>
            <w:vMerge/>
            <w:tcBorders>
              <w:top w:val="single" w:sz="12" w:space="0" w:color="auto"/>
              <w:left w:val="single" w:sz="6" w:space="0" w:color="auto"/>
              <w:bottom w:val="single" w:sz="6" w:space="0" w:color="auto"/>
              <w:right w:val="single" w:sz="12" w:space="0" w:color="auto"/>
            </w:tcBorders>
            <w:shd w:val="clear" w:color="auto" w:fill="auto"/>
            <w:vAlign w:val="center"/>
          </w:tcPr>
          <w:p w:rsidR="00AD31A3" w:rsidRPr="00A64DF0" w:rsidRDefault="00AD31A3" w:rsidP="00AD31A3">
            <w:pPr>
              <w:widowControl/>
              <w:jc w:val="left"/>
              <w:rPr>
                <w:rFonts w:ascii="ＭＳ ゴシック" w:eastAsia="ＭＳ ゴシック" w:hAnsi="ＭＳ ゴシック"/>
                <w:bCs/>
                <w:color w:val="000000"/>
                <w:sz w:val="22"/>
              </w:rPr>
            </w:pPr>
          </w:p>
        </w:tc>
        <w:tc>
          <w:tcPr>
            <w:tcW w:w="720" w:type="dxa"/>
            <w:vMerge/>
            <w:tcBorders>
              <w:top w:val="single" w:sz="12" w:space="0" w:color="auto"/>
              <w:left w:val="single" w:sz="6" w:space="0" w:color="auto"/>
              <w:bottom w:val="single" w:sz="6" w:space="0" w:color="auto"/>
              <w:right w:val="single" w:sz="12" w:space="0" w:color="auto"/>
            </w:tcBorders>
            <w:shd w:val="clear" w:color="auto" w:fill="auto"/>
            <w:vAlign w:val="center"/>
          </w:tcPr>
          <w:p w:rsidR="00AD31A3" w:rsidRPr="00A64DF0" w:rsidRDefault="00AD31A3" w:rsidP="00AD31A3">
            <w:pPr>
              <w:widowControl/>
              <w:jc w:val="left"/>
              <w:rPr>
                <w:rFonts w:ascii="ＭＳ ゴシック" w:eastAsia="ＭＳ ゴシック" w:hAnsi="ＭＳ ゴシック"/>
                <w:bCs/>
                <w:color w:val="000000"/>
                <w:sz w:val="16"/>
                <w:szCs w:val="16"/>
              </w:rPr>
            </w:pPr>
          </w:p>
        </w:tc>
      </w:tr>
    </w:tbl>
    <w:p w:rsidR="00424E9F" w:rsidRPr="00A64DF0" w:rsidRDefault="00424E9F" w:rsidP="00424E9F">
      <w:pPr>
        <w:rPr>
          <w:vanish/>
          <w:color w:val="00000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AD31A3" w:rsidRPr="00A64DF0">
        <w:trPr>
          <w:cantSplit/>
          <w:trHeight w:val="32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D31A3" w:rsidRPr="00A64DF0" w:rsidRDefault="00AD31A3" w:rsidP="00AD31A3">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1</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D31A3" w:rsidRPr="00A64DF0" w:rsidRDefault="00AD31A3" w:rsidP="00AD31A3">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あらかじめ重要事項説明書等の文書により説明を行い、サービスの内容等について入所申込者の同意を得ていますか？</w:t>
            </w:r>
            <w:r w:rsidR="00AB1054" w:rsidRPr="00A64DF0">
              <w:rPr>
                <w:rFonts w:ascii="ＭＳ ゴシック" w:eastAsia="ＭＳ ゴシック" w:hAnsi="ＭＳ ゴシック" w:hint="eastAsia"/>
                <w:bCs/>
                <w:color w:val="000000"/>
                <w:sz w:val="20"/>
              </w:rPr>
              <w:t>また、重要事項をウェブサイトに掲載（令和７年４月１日から義務化）していますか？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D31A3" w:rsidRPr="00A64DF0" w:rsidRDefault="00AD31A3" w:rsidP="00AD31A3">
            <w:pPr>
              <w:rPr>
                <w:rFonts w:ascii="ＭＳ ゴシック" w:eastAsia="ＭＳ ゴシック" w:hAnsi="ＭＳ ゴシック"/>
                <w:bCs/>
                <w:color w:val="000000"/>
                <w:sz w:val="20"/>
              </w:rPr>
            </w:pPr>
          </w:p>
        </w:tc>
      </w:tr>
      <w:tr w:rsidR="00AD31A3" w:rsidRPr="00A64DF0" w:rsidTr="00BE10DD">
        <w:trPr>
          <w:cantSplit/>
          <w:trHeight w:val="457"/>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D31A3" w:rsidRPr="00A64DF0" w:rsidRDefault="00AD31A3" w:rsidP="00AD31A3">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D31A3" w:rsidRPr="00A64DF0" w:rsidRDefault="00AD31A3" w:rsidP="00AD31A3">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提供した具体的なサービスの内容等について記録をしていますか？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D31A3" w:rsidRPr="00A64DF0" w:rsidRDefault="00AD31A3" w:rsidP="00AD31A3">
            <w:pPr>
              <w:rPr>
                <w:rFonts w:ascii="ＭＳ ゴシック" w:eastAsia="ＭＳ ゴシック" w:hAnsi="ＭＳ ゴシック"/>
                <w:bCs/>
                <w:color w:val="000000"/>
                <w:sz w:val="20"/>
              </w:rPr>
            </w:pPr>
          </w:p>
        </w:tc>
      </w:tr>
      <w:tr w:rsidR="00AB1054" w:rsidRPr="00A64DF0" w:rsidTr="00BE10DD">
        <w:trPr>
          <w:cantSplit/>
          <w:trHeight w:val="457"/>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B1054" w:rsidRPr="00A64DF0" w:rsidRDefault="00AB1054" w:rsidP="00AD31A3">
            <w:pPr>
              <w:jc w:val="cente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3</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B1054" w:rsidRPr="00A64DF0" w:rsidRDefault="00AB1054" w:rsidP="00AD31A3">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感染症及び非常災害発生時の業務継続計画を策定し、定期的な研修及び訓練の実施、業務継続計画の見直しを実施していますか？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B1054" w:rsidRPr="00A64DF0" w:rsidRDefault="00AB1054" w:rsidP="00AD31A3">
            <w:pPr>
              <w:rPr>
                <w:rFonts w:ascii="ＭＳ ゴシック" w:eastAsia="ＭＳ ゴシック" w:hAnsi="ＭＳ ゴシック"/>
                <w:bCs/>
                <w:color w:val="000000"/>
                <w:sz w:val="20"/>
              </w:rPr>
            </w:pPr>
          </w:p>
        </w:tc>
      </w:tr>
      <w:tr w:rsidR="006557A6" w:rsidRPr="00A64DF0">
        <w:trPr>
          <w:cantSplit/>
          <w:trHeight w:val="52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557A6" w:rsidRPr="00A64DF0" w:rsidRDefault="006557A6" w:rsidP="006557A6">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4</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557A6" w:rsidRPr="00A64DF0" w:rsidRDefault="006557A6">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事故が発生した場合、その状況や処置について記録していますか？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557A6" w:rsidRPr="00A64DF0" w:rsidRDefault="006557A6">
            <w:pPr>
              <w:rPr>
                <w:rFonts w:ascii="ＭＳ ゴシック" w:eastAsia="ＭＳ ゴシック" w:hAnsi="ＭＳ ゴシック"/>
                <w:bCs/>
                <w:color w:val="000000"/>
                <w:sz w:val="20"/>
              </w:rPr>
            </w:pPr>
          </w:p>
        </w:tc>
      </w:tr>
      <w:tr w:rsidR="006557A6" w:rsidRPr="00A64DF0">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557A6" w:rsidRPr="00A64DF0" w:rsidRDefault="006557A6" w:rsidP="006557A6">
            <w:pPr>
              <w:jc w:val="cente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5</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557A6" w:rsidRPr="00A64DF0" w:rsidRDefault="006557A6" w:rsidP="00AD31A3">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緊急やむを得ず身体的拘束等を行う場合、その内容について記録していますか？</w:t>
            </w:r>
          </w:p>
          <w:p w:rsidR="00AB1054" w:rsidRPr="00A64DF0" w:rsidRDefault="00AB1054" w:rsidP="00AD31A3">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また、身体的拘束等の適正化を図るため、委員会の開催、指針の整備、及び従業者への研修を実施していますか？（※令和７年４月１日から義務化）</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557A6" w:rsidRPr="00A64DF0" w:rsidRDefault="006557A6" w:rsidP="00AD31A3">
            <w:pPr>
              <w:rPr>
                <w:rFonts w:ascii="ＭＳ ゴシック" w:eastAsia="ＭＳ ゴシック" w:hAnsi="ＭＳ ゴシック"/>
                <w:bCs/>
                <w:color w:val="000000"/>
                <w:sz w:val="20"/>
              </w:rPr>
            </w:pPr>
          </w:p>
        </w:tc>
      </w:tr>
      <w:tr w:rsidR="00AB1054" w:rsidRPr="00A64DF0">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B1054" w:rsidRPr="00A64DF0" w:rsidRDefault="00AB1054" w:rsidP="006557A6">
            <w:pPr>
              <w:jc w:val="center"/>
              <w:rPr>
                <w:rFonts w:ascii="ＭＳ ゴシック" w:eastAsia="ＭＳ ゴシック" w:hAnsi="ＭＳ ゴシック" w:hint="eastAsia"/>
                <w:bCs/>
                <w:color w:val="000000"/>
                <w:sz w:val="20"/>
              </w:rPr>
            </w:pP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B1054" w:rsidRPr="00A64DF0" w:rsidRDefault="00AB1054" w:rsidP="00AD31A3">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感染症及び非常災害発生時の業務継続計画を策定し、定期的な研修及び訓練の実施、業務継続計画の見直しを実施していますか？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B1054" w:rsidRPr="00A64DF0" w:rsidRDefault="00AB1054" w:rsidP="00AD31A3">
            <w:pPr>
              <w:rPr>
                <w:rFonts w:ascii="ＭＳ ゴシック" w:eastAsia="ＭＳ ゴシック" w:hAnsi="ＭＳ ゴシック"/>
                <w:bCs/>
                <w:color w:val="000000"/>
                <w:sz w:val="20"/>
              </w:rPr>
            </w:pPr>
          </w:p>
        </w:tc>
      </w:tr>
      <w:tr w:rsidR="00AB1054" w:rsidRPr="00A64DF0">
        <w:trPr>
          <w:cantSplit/>
          <w:trHeight w:val="448"/>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B1054" w:rsidRPr="00A64DF0" w:rsidRDefault="00AB1054" w:rsidP="006557A6">
            <w:pPr>
              <w:jc w:val="center"/>
              <w:rPr>
                <w:rFonts w:ascii="ＭＳ ゴシック" w:eastAsia="ＭＳ ゴシック" w:hAnsi="ＭＳ ゴシック" w:hint="eastAsia"/>
                <w:bCs/>
                <w:color w:val="000000"/>
                <w:sz w:val="20"/>
              </w:rPr>
            </w:pP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B1054" w:rsidRPr="00A64DF0" w:rsidRDefault="00AB1054" w:rsidP="00AD31A3">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虐待の防止のための対策を検討する委員会の開催、指針の整備、従業者への研修を定期的に行っていますか？また、虐待防止に関する措置を適切に実施するための担当者を置いていますか？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B1054" w:rsidRPr="00A64DF0" w:rsidRDefault="00AB1054" w:rsidP="00AD31A3">
            <w:pPr>
              <w:rPr>
                <w:rFonts w:ascii="ＭＳ ゴシック" w:eastAsia="ＭＳ ゴシック" w:hAnsi="ＭＳ ゴシック"/>
                <w:bCs/>
                <w:color w:val="000000"/>
                <w:sz w:val="20"/>
              </w:rPr>
            </w:pPr>
          </w:p>
        </w:tc>
      </w:tr>
      <w:tr w:rsidR="006557A6" w:rsidRPr="00A64DF0" w:rsidTr="003803C3">
        <w:trPr>
          <w:cantSplit/>
          <w:trHeight w:val="726"/>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6557A6" w:rsidRPr="00A64DF0" w:rsidRDefault="006557A6" w:rsidP="00AD31A3">
            <w:pPr>
              <w:jc w:val="cente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6</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6557A6" w:rsidRPr="00A64DF0" w:rsidRDefault="00BE10DD" w:rsidP="00BE10DD">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相当期間にわたり継続して入所する利用者について、利用者またはその家族に説明、同意のうえ、短期入所療養介護計画を作成していますか？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6557A6" w:rsidRPr="00A64DF0" w:rsidRDefault="006557A6" w:rsidP="00AD31A3">
            <w:pPr>
              <w:rPr>
                <w:rFonts w:ascii="ＭＳ ゴシック" w:eastAsia="ＭＳ ゴシック" w:hAnsi="ＭＳ ゴシック"/>
                <w:bCs/>
                <w:color w:val="000000"/>
                <w:sz w:val="20"/>
              </w:rPr>
            </w:pPr>
          </w:p>
        </w:tc>
      </w:tr>
      <w:tr w:rsidR="003803C3" w:rsidRPr="00A64DF0" w:rsidTr="003803C3">
        <w:trPr>
          <w:cantSplit/>
          <w:trHeight w:val="531"/>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3803C3" w:rsidRPr="00A64DF0" w:rsidRDefault="00B06851" w:rsidP="00AD31A3">
            <w:pPr>
              <w:jc w:val="cente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7</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3803C3" w:rsidRPr="00A64DF0" w:rsidRDefault="003803C3" w:rsidP="00BE10DD">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消火設備その他の非常災害に際して必要な設備を有していますか？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3803C3" w:rsidRPr="00A64DF0" w:rsidRDefault="003803C3" w:rsidP="00AD31A3">
            <w:pPr>
              <w:rPr>
                <w:rFonts w:ascii="ＭＳ ゴシック" w:eastAsia="ＭＳ ゴシック" w:hAnsi="ＭＳ ゴシック"/>
                <w:bCs/>
                <w:color w:val="000000"/>
                <w:sz w:val="20"/>
              </w:rPr>
            </w:pPr>
          </w:p>
        </w:tc>
      </w:tr>
    </w:tbl>
    <w:p w:rsidR="00AD31A3" w:rsidRPr="00A64DF0" w:rsidRDefault="00AB1054">
      <w:pPr>
        <w:rPr>
          <w:rFonts w:ascii="ＭＳ ゴシック" w:eastAsia="ＭＳ ゴシック" w:hAnsi="ＭＳ ゴシック" w:hint="eastAsia"/>
          <w:b/>
          <w:bCs/>
          <w:color w:val="000000"/>
          <w:sz w:val="24"/>
        </w:rPr>
      </w:pPr>
      <w:r w:rsidRPr="00A64DF0">
        <w:rPr>
          <w:rFonts w:ascii="ＭＳ ゴシック" w:eastAsia="ＭＳ ゴシック" w:hAnsi="ＭＳ ゴシック" w:hint="eastAsia"/>
          <w:bCs/>
          <w:color w:val="000000"/>
          <w:sz w:val="20"/>
          <w:szCs w:val="22"/>
        </w:rPr>
        <w:t>※利用者の安全並び介護サービスの質の確保及び職員の負担軽減に資する方策を検討するための委員会の設置は、令和９年４月１日から義務化</w:t>
      </w:r>
    </w:p>
    <w:p w:rsidR="000053E8" w:rsidRPr="00A64DF0" w:rsidRDefault="000053E8">
      <w:pPr>
        <w:rPr>
          <w:rFonts w:ascii="ＭＳ ゴシック" w:eastAsia="ＭＳ ゴシック" w:hAnsi="ＭＳ ゴシック" w:hint="eastAsia"/>
          <w:b/>
          <w:bCs/>
          <w:color w:val="000000"/>
          <w:sz w:val="24"/>
        </w:rPr>
      </w:pPr>
      <w:r w:rsidRPr="00A64DF0">
        <w:rPr>
          <w:rFonts w:ascii="ＭＳ ゴシック" w:eastAsia="ＭＳ ゴシック" w:hAnsi="ＭＳ ゴシック" w:hint="eastAsia"/>
          <w:b/>
          <w:bCs/>
          <w:color w:val="000000"/>
          <w:sz w:val="24"/>
        </w:rPr>
        <w:t>（</w:t>
      </w:r>
      <w:r w:rsidR="00E86DCB" w:rsidRPr="00A64DF0">
        <w:rPr>
          <w:rFonts w:ascii="ＭＳ ゴシック" w:eastAsia="ＭＳ ゴシック" w:hAnsi="ＭＳ ゴシック" w:hint="eastAsia"/>
          <w:b/>
          <w:bCs/>
          <w:color w:val="000000"/>
          <w:sz w:val="24"/>
        </w:rPr>
        <w:t>療養病床を有する病院・診療所</w:t>
      </w:r>
      <w:r w:rsidRPr="00A64DF0">
        <w:rPr>
          <w:rFonts w:ascii="ＭＳ ゴシック" w:eastAsia="ＭＳ ゴシック" w:hAnsi="ＭＳ ゴシック" w:hint="eastAsia"/>
          <w:b/>
          <w:bCs/>
          <w:color w:val="000000"/>
          <w:sz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BB00A1" w:rsidRPr="00A64DF0">
        <w:trPr>
          <w:cantSplit/>
          <w:trHeight w:val="360"/>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BB00A1" w:rsidRPr="00A64DF0" w:rsidRDefault="00BB00A1">
            <w:pPr>
              <w:ind w:left="113" w:right="113"/>
              <w:jc w:val="distribute"/>
              <w:rPr>
                <w:rFonts w:ascii="ＭＳ ゴシック" w:eastAsia="ＭＳ ゴシック" w:hAnsi="ＭＳ ゴシック"/>
                <w:bCs/>
                <w:color w:val="000000"/>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A64DF0" w:rsidRDefault="00BB00A1">
            <w:pPr>
              <w:jc w:val="center"/>
              <w:rPr>
                <w:rFonts w:ascii="ＭＳ ゴシック" w:eastAsia="ＭＳ ゴシック" w:hAnsi="ＭＳ ゴシック"/>
                <w:bCs/>
                <w:color w:val="000000"/>
                <w:sz w:val="22"/>
              </w:rPr>
            </w:pPr>
            <w:r w:rsidRPr="00A64DF0">
              <w:rPr>
                <w:rFonts w:ascii="ＭＳ ゴシック" w:eastAsia="ＭＳ ゴシック" w:hAnsi="ＭＳ ゴシック" w:hint="eastAsia"/>
                <w:bCs/>
                <w:color w:val="000000"/>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A64DF0" w:rsidRDefault="00BB00A1">
            <w:pPr>
              <w:jc w:val="center"/>
              <w:rPr>
                <w:rFonts w:ascii="ＭＳ ゴシック" w:eastAsia="ＭＳ ゴシック" w:hAnsi="ＭＳ ゴシック"/>
                <w:bCs/>
                <w:color w:val="000000"/>
                <w:sz w:val="16"/>
                <w:szCs w:val="16"/>
              </w:rPr>
            </w:pPr>
            <w:r w:rsidRPr="00A64DF0">
              <w:rPr>
                <w:rFonts w:ascii="ＭＳ ゴシック" w:eastAsia="ＭＳ ゴシック" w:hAnsi="ＭＳ ゴシック" w:hint="eastAsia"/>
                <w:bCs/>
                <w:color w:val="000000"/>
                <w:sz w:val="16"/>
                <w:szCs w:val="16"/>
              </w:rPr>
              <w:t>チェック欄</w:t>
            </w:r>
          </w:p>
        </w:tc>
      </w:tr>
      <w:tr w:rsidR="00BB00A1" w:rsidRPr="00A64DF0">
        <w:trPr>
          <w:cantSplit/>
          <w:trHeight w:val="360"/>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BB00A1" w:rsidRPr="00A64DF0" w:rsidRDefault="00BB00A1">
            <w:pPr>
              <w:widowControl/>
              <w:jc w:val="left"/>
              <w:rPr>
                <w:rFonts w:ascii="ＭＳ ゴシック" w:eastAsia="ＭＳ ゴシック" w:hAnsi="ＭＳ ゴシック"/>
                <w:bCs/>
                <w:color w:val="000000"/>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A64DF0" w:rsidRDefault="00BB00A1">
            <w:pPr>
              <w:widowControl/>
              <w:jc w:val="left"/>
              <w:rPr>
                <w:rFonts w:ascii="ＭＳ ゴシック" w:eastAsia="ＭＳ ゴシック" w:hAnsi="ＭＳ ゴシック"/>
                <w:bCs/>
                <w:color w:val="000000"/>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BB00A1" w:rsidRPr="00A64DF0" w:rsidRDefault="00BB00A1">
            <w:pPr>
              <w:widowControl/>
              <w:jc w:val="left"/>
              <w:rPr>
                <w:rFonts w:ascii="ＭＳ ゴシック" w:eastAsia="ＭＳ ゴシック" w:hAnsi="ＭＳ ゴシック"/>
                <w:bCs/>
                <w:color w:val="000000"/>
                <w:sz w:val="16"/>
                <w:szCs w:val="16"/>
              </w:rPr>
            </w:pPr>
          </w:p>
        </w:tc>
      </w:tr>
      <w:tr w:rsidR="00BB00A1" w:rsidRPr="00A64DF0" w:rsidTr="00B06851">
        <w:trPr>
          <w:cantSplit/>
          <w:trHeight w:val="330"/>
        </w:trPr>
        <w:tc>
          <w:tcPr>
            <w:tcW w:w="459" w:type="dxa"/>
            <w:tcBorders>
              <w:top w:val="single" w:sz="12" w:space="0" w:color="auto"/>
              <w:left w:val="single" w:sz="12" w:space="0" w:color="auto"/>
              <w:bottom w:val="single" w:sz="6" w:space="0" w:color="auto"/>
              <w:right w:val="single" w:sz="6" w:space="0" w:color="auto"/>
            </w:tcBorders>
            <w:shd w:val="clear" w:color="auto" w:fill="auto"/>
            <w:vAlign w:val="center"/>
          </w:tcPr>
          <w:p w:rsidR="00BB00A1" w:rsidRPr="00A64DF0" w:rsidRDefault="00BB00A1">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1</w:t>
            </w:r>
          </w:p>
        </w:tc>
        <w:tc>
          <w:tcPr>
            <w:tcW w:w="9000" w:type="dxa"/>
            <w:tcBorders>
              <w:top w:val="single" w:sz="12" w:space="0" w:color="auto"/>
              <w:left w:val="single" w:sz="6" w:space="0" w:color="auto"/>
              <w:bottom w:val="single" w:sz="6" w:space="0" w:color="auto"/>
              <w:right w:val="single" w:sz="12" w:space="0" w:color="auto"/>
            </w:tcBorders>
            <w:shd w:val="clear" w:color="auto" w:fill="auto"/>
            <w:vAlign w:val="center"/>
          </w:tcPr>
          <w:p w:rsidR="00B34988" w:rsidRPr="00A64DF0" w:rsidRDefault="005520CC" w:rsidP="00B06851">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医師</w:t>
            </w:r>
            <w:r w:rsidR="009305AD" w:rsidRPr="00A64DF0">
              <w:rPr>
                <w:rFonts w:ascii="ＭＳ ゴシック" w:eastAsia="ＭＳ ゴシック" w:hAnsi="ＭＳ ゴシック" w:hint="eastAsia"/>
                <w:bCs/>
                <w:color w:val="000000"/>
                <w:sz w:val="20"/>
              </w:rPr>
              <w:t>、</w:t>
            </w:r>
            <w:r w:rsidR="00BE10DD" w:rsidRPr="00A64DF0">
              <w:rPr>
                <w:rFonts w:ascii="ＭＳ ゴシック" w:eastAsia="ＭＳ ゴシック" w:hAnsi="ＭＳ ゴシック" w:hint="eastAsia"/>
                <w:bCs/>
                <w:color w:val="000000"/>
                <w:sz w:val="20"/>
              </w:rPr>
              <w:t>薬剤師、看護職員、介護職員、栄養士及び理学療法士</w:t>
            </w:r>
            <w:r w:rsidR="00B06851" w:rsidRPr="00A64DF0">
              <w:rPr>
                <w:rFonts w:ascii="ＭＳ ゴシック" w:eastAsia="ＭＳ ゴシック" w:hAnsi="ＭＳ ゴシック" w:hint="eastAsia"/>
                <w:bCs/>
                <w:color w:val="000000"/>
                <w:sz w:val="20"/>
              </w:rPr>
              <w:t>又は</w:t>
            </w:r>
            <w:r w:rsidR="00BE10DD" w:rsidRPr="00A64DF0">
              <w:rPr>
                <w:rFonts w:ascii="ＭＳ ゴシック" w:eastAsia="ＭＳ ゴシック" w:hAnsi="ＭＳ ゴシック" w:hint="eastAsia"/>
                <w:bCs/>
                <w:color w:val="000000"/>
                <w:sz w:val="20"/>
              </w:rPr>
              <w:t>作業療法士は、</w:t>
            </w:r>
            <w:r w:rsidR="009305AD" w:rsidRPr="00A64DF0">
              <w:rPr>
                <w:rFonts w:ascii="ＭＳ ゴシック" w:eastAsia="ＭＳ ゴシック" w:hAnsi="ＭＳ ゴシック" w:hint="eastAsia"/>
                <w:bCs/>
                <w:color w:val="000000"/>
                <w:sz w:val="20"/>
              </w:rPr>
              <w:t>医療法上必要とされる数以上</w:t>
            </w:r>
            <w:r w:rsidRPr="00A64DF0">
              <w:rPr>
                <w:rFonts w:ascii="ＭＳ ゴシック" w:eastAsia="ＭＳ ゴシック" w:hAnsi="ＭＳ ゴシック" w:hint="eastAsia"/>
                <w:bCs/>
                <w:color w:val="000000"/>
                <w:sz w:val="20"/>
              </w:rPr>
              <w:t>配置されていますか？</w:t>
            </w:r>
            <w:r w:rsidR="009305AD" w:rsidRPr="00A64DF0">
              <w:rPr>
                <w:rFonts w:ascii="ＭＳ ゴシック" w:eastAsia="ＭＳ ゴシック" w:hAnsi="ＭＳ ゴシック"/>
                <w:bCs/>
                <w:color w:val="000000"/>
                <w:sz w:val="20"/>
              </w:rPr>
              <w:t xml:space="preserve"> </w:t>
            </w:r>
          </w:p>
        </w:tc>
        <w:tc>
          <w:tcPr>
            <w:tcW w:w="720" w:type="dxa"/>
            <w:tcBorders>
              <w:top w:val="single" w:sz="12" w:space="0" w:color="auto"/>
              <w:left w:val="single" w:sz="6" w:space="0" w:color="auto"/>
              <w:bottom w:val="single" w:sz="6" w:space="0" w:color="auto"/>
              <w:right w:val="single" w:sz="12" w:space="0" w:color="auto"/>
            </w:tcBorders>
            <w:shd w:val="clear" w:color="auto" w:fill="auto"/>
          </w:tcPr>
          <w:p w:rsidR="00BB00A1" w:rsidRPr="00A64DF0" w:rsidRDefault="00BB00A1">
            <w:pPr>
              <w:rPr>
                <w:rFonts w:ascii="ＭＳ ゴシック" w:eastAsia="ＭＳ ゴシック" w:hAnsi="ＭＳ ゴシック"/>
                <w:bCs/>
                <w:color w:val="000000"/>
                <w:sz w:val="20"/>
              </w:rPr>
            </w:pPr>
          </w:p>
        </w:tc>
      </w:tr>
      <w:tr w:rsidR="00B06851" w:rsidRPr="00A64DF0" w:rsidTr="00B06851">
        <w:trPr>
          <w:cantSplit/>
          <w:trHeight w:val="420"/>
        </w:trPr>
        <w:tc>
          <w:tcPr>
            <w:tcW w:w="459" w:type="dxa"/>
            <w:tcBorders>
              <w:top w:val="single" w:sz="6" w:space="0" w:color="auto"/>
              <w:left w:val="single" w:sz="12" w:space="0" w:color="auto"/>
              <w:bottom w:val="single" w:sz="12" w:space="0" w:color="auto"/>
              <w:right w:val="single" w:sz="6" w:space="0" w:color="auto"/>
            </w:tcBorders>
            <w:shd w:val="clear" w:color="auto" w:fill="auto"/>
            <w:vAlign w:val="center"/>
          </w:tcPr>
          <w:p w:rsidR="00B06851" w:rsidRPr="00A64DF0" w:rsidRDefault="00B06851">
            <w:pPr>
              <w:jc w:val="cente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2</w:t>
            </w:r>
          </w:p>
        </w:tc>
        <w:tc>
          <w:tcPr>
            <w:tcW w:w="9000" w:type="dxa"/>
            <w:tcBorders>
              <w:top w:val="single" w:sz="6" w:space="0" w:color="auto"/>
              <w:left w:val="single" w:sz="6" w:space="0" w:color="auto"/>
              <w:bottom w:val="single" w:sz="12" w:space="0" w:color="auto"/>
              <w:right w:val="single" w:sz="12" w:space="0" w:color="auto"/>
            </w:tcBorders>
            <w:shd w:val="clear" w:color="auto" w:fill="auto"/>
            <w:vAlign w:val="center"/>
          </w:tcPr>
          <w:p w:rsidR="00B06851" w:rsidRPr="00A64DF0" w:rsidRDefault="00B06851" w:rsidP="00B06851">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医療法上必要とされる設備を有していますか？</w:t>
            </w:r>
          </w:p>
        </w:tc>
        <w:tc>
          <w:tcPr>
            <w:tcW w:w="720" w:type="dxa"/>
            <w:tcBorders>
              <w:top w:val="single" w:sz="6" w:space="0" w:color="auto"/>
              <w:left w:val="single" w:sz="6" w:space="0" w:color="auto"/>
              <w:bottom w:val="single" w:sz="12" w:space="0" w:color="auto"/>
              <w:right w:val="single" w:sz="12" w:space="0" w:color="auto"/>
            </w:tcBorders>
            <w:shd w:val="clear" w:color="auto" w:fill="auto"/>
          </w:tcPr>
          <w:p w:rsidR="00B06851" w:rsidRPr="00A64DF0" w:rsidRDefault="00B06851">
            <w:pPr>
              <w:rPr>
                <w:rFonts w:ascii="ＭＳ ゴシック" w:eastAsia="ＭＳ ゴシック" w:hAnsi="ＭＳ ゴシック"/>
                <w:bCs/>
                <w:color w:val="000000"/>
                <w:sz w:val="20"/>
              </w:rPr>
            </w:pPr>
          </w:p>
        </w:tc>
      </w:tr>
    </w:tbl>
    <w:p w:rsidR="00EB5FBE" w:rsidRPr="00A64DF0" w:rsidRDefault="00EB5FBE" w:rsidP="00BB00A1">
      <w:pPr>
        <w:rPr>
          <w:rFonts w:ascii="ＭＳ ゴシック" w:eastAsia="ＭＳ ゴシック" w:hAnsi="ＭＳ ゴシック" w:hint="eastAsia"/>
          <w:bCs/>
          <w:color w:val="000000"/>
          <w:sz w:val="20"/>
        </w:rPr>
      </w:pPr>
    </w:p>
    <w:p w:rsidR="000053E8" w:rsidRPr="00A64DF0" w:rsidRDefault="000053E8" w:rsidP="000053E8">
      <w:pPr>
        <w:rPr>
          <w:rFonts w:ascii="ＭＳ ゴシック" w:eastAsia="ＭＳ ゴシック" w:hAnsi="ＭＳ ゴシック" w:hint="eastAsia"/>
          <w:b/>
          <w:bCs/>
          <w:color w:val="000000"/>
          <w:sz w:val="24"/>
        </w:rPr>
      </w:pPr>
      <w:r w:rsidRPr="00A64DF0">
        <w:rPr>
          <w:rFonts w:ascii="ＭＳ ゴシック" w:eastAsia="ＭＳ ゴシック" w:hAnsi="ＭＳ ゴシック" w:hint="eastAsia"/>
          <w:b/>
          <w:bCs/>
          <w:color w:val="000000"/>
          <w:sz w:val="24"/>
        </w:rPr>
        <w:t>（</w:t>
      </w:r>
      <w:r w:rsidR="00E86DCB" w:rsidRPr="00A64DF0">
        <w:rPr>
          <w:rFonts w:ascii="ＭＳ ゴシック" w:eastAsia="ＭＳ ゴシック" w:hAnsi="ＭＳ ゴシック" w:hint="eastAsia"/>
          <w:b/>
          <w:bCs/>
          <w:color w:val="000000"/>
          <w:sz w:val="24"/>
        </w:rPr>
        <w:t>診療所（一般病床）</w:t>
      </w:r>
      <w:r w:rsidRPr="00A64DF0">
        <w:rPr>
          <w:rFonts w:ascii="ＭＳ ゴシック" w:eastAsia="ＭＳ ゴシック" w:hAnsi="ＭＳ ゴシック" w:hint="eastAsia"/>
          <w:b/>
          <w:bCs/>
          <w:color w:val="000000"/>
          <w:sz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9"/>
        <w:gridCol w:w="9000"/>
        <w:gridCol w:w="720"/>
      </w:tblGrid>
      <w:tr w:rsidR="000053E8" w:rsidRPr="00A64DF0">
        <w:trPr>
          <w:cantSplit/>
          <w:trHeight w:val="360"/>
        </w:trPr>
        <w:tc>
          <w:tcPr>
            <w:tcW w:w="459" w:type="dxa"/>
            <w:vMerge w:val="restart"/>
            <w:tcBorders>
              <w:top w:val="single" w:sz="12" w:space="0" w:color="auto"/>
              <w:left w:val="single" w:sz="12" w:space="0" w:color="auto"/>
              <w:bottom w:val="single" w:sz="12" w:space="0" w:color="auto"/>
              <w:right w:val="single" w:sz="6" w:space="0" w:color="auto"/>
            </w:tcBorders>
            <w:shd w:val="clear" w:color="auto" w:fill="auto"/>
            <w:textDirection w:val="tbRlV"/>
          </w:tcPr>
          <w:p w:rsidR="000053E8" w:rsidRPr="00A64DF0" w:rsidRDefault="000053E8" w:rsidP="00EB5FBE">
            <w:pPr>
              <w:ind w:left="113" w:right="113"/>
              <w:jc w:val="distribute"/>
              <w:rPr>
                <w:rFonts w:ascii="ＭＳ ゴシック" w:eastAsia="ＭＳ ゴシック" w:hAnsi="ＭＳ ゴシック"/>
                <w:bCs/>
                <w:color w:val="000000"/>
                <w:sz w:val="20"/>
              </w:rPr>
            </w:pPr>
          </w:p>
        </w:tc>
        <w:tc>
          <w:tcPr>
            <w:tcW w:w="900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0053E8" w:rsidRPr="00A64DF0" w:rsidRDefault="000053E8" w:rsidP="00EB5FBE">
            <w:pPr>
              <w:jc w:val="center"/>
              <w:rPr>
                <w:rFonts w:ascii="ＭＳ ゴシック" w:eastAsia="ＭＳ ゴシック" w:hAnsi="ＭＳ ゴシック"/>
                <w:bCs/>
                <w:color w:val="000000"/>
                <w:sz w:val="22"/>
              </w:rPr>
            </w:pPr>
            <w:r w:rsidRPr="00A64DF0">
              <w:rPr>
                <w:rFonts w:ascii="ＭＳ ゴシック" w:eastAsia="ＭＳ ゴシック" w:hAnsi="ＭＳ ゴシック" w:hint="eastAsia"/>
                <w:bCs/>
                <w:color w:val="000000"/>
                <w:sz w:val="22"/>
              </w:rPr>
              <w:t>確　　認　　事　　項</w:t>
            </w:r>
          </w:p>
        </w:tc>
        <w:tc>
          <w:tcPr>
            <w:tcW w:w="720" w:type="dxa"/>
            <w:vMerge w:val="restart"/>
            <w:tcBorders>
              <w:top w:val="single" w:sz="12" w:space="0" w:color="auto"/>
              <w:left w:val="single" w:sz="6" w:space="0" w:color="auto"/>
              <w:bottom w:val="single" w:sz="12" w:space="0" w:color="auto"/>
              <w:right w:val="single" w:sz="12" w:space="0" w:color="auto"/>
            </w:tcBorders>
            <w:shd w:val="clear" w:color="auto" w:fill="auto"/>
            <w:vAlign w:val="center"/>
          </w:tcPr>
          <w:p w:rsidR="000053E8" w:rsidRPr="00A64DF0" w:rsidRDefault="000053E8" w:rsidP="00EB5FBE">
            <w:pPr>
              <w:jc w:val="center"/>
              <w:rPr>
                <w:rFonts w:ascii="ＭＳ ゴシック" w:eastAsia="ＭＳ ゴシック" w:hAnsi="ＭＳ ゴシック"/>
                <w:bCs/>
                <w:color w:val="000000"/>
                <w:sz w:val="16"/>
                <w:szCs w:val="16"/>
              </w:rPr>
            </w:pPr>
            <w:r w:rsidRPr="00A64DF0">
              <w:rPr>
                <w:rFonts w:ascii="ＭＳ ゴシック" w:eastAsia="ＭＳ ゴシック" w:hAnsi="ＭＳ ゴシック" w:hint="eastAsia"/>
                <w:bCs/>
                <w:color w:val="000000"/>
                <w:sz w:val="16"/>
                <w:szCs w:val="16"/>
              </w:rPr>
              <w:t>チェック欄</w:t>
            </w:r>
          </w:p>
        </w:tc>
      </w:tr>
      <w:tr w:rsidR="000053E8" w:rsidRPr="00A64DF0">
        <w:trPr>
          <w:cantSplit/>
          <w:trHeight w:val="360"/>
        </w:trPr>
        <w:tc>
          <w:tcPr>
            <w:tcW w:w="459" w:type="dxa"/>
            <w:vMerge/>
            <w:tcBorders>
              <w:top w:val="single" w:sz="12" w:space="0" w:color="auto"/>
              <w:left w:val="single" w:sz="12" w:space="0" w:color="auto"/>
              <w:bottom w:val="single" w:sz="12" w:space="0" w:color="auto"/>
              <w:right w:val="single" w:sz="6" w:space="0" w:color="auto"/>
            </w:tcBorders>
            <w:shd w:val="clear" w:color="auto" w:fill="auto"/>
            <w:vAlign w:val="center"/>
          </w:tcPr>
          <w:p w:rsidR="000053E8" w:rsidRPr="00A64DF0" w:rsidRDefault="000053E8" w:rsidP="00EB5FBE">
            <w:pPr>
              <w:widowControl/>
              <w:jc w:val="left"/>
              <w:rPr>
                <w:rFonts w:ascii="ＭＳ ゴシック" w:eastAsia="ＭＳ ゴシック" w:hAnsi="ＭＳ ゴシック"/>
                <w:bCs/>
                <w:color w:val="000000"/>
                <w:sz w:val="20"/>
              </w:rPr>
            </w:pPr>
          </w:p>
        </w:tc>
        <w:tc>
          <w:tcPr>
            <w:tcW w:w="900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0053E8" w:rsidRPr="00A64DF0" w:rsidRDefault="000053E8" w:rsidP="00EB5FBE">
            <w:pPr>
              <w:widowControl/>
              <w:jc w:val="left"/>
              <w:rPr>
                <w:rFonts w:ascii="ＭＳ ゴシック" w:eastAsia="ＭＳ ゴシック" w:hAnsi="ＭＳ ゴシック"/>
                <w:bCs/>
                <w:color w:val="000000"/>
                <w:sz w:val="22"/>
              </w:rPr>
            </w:pPr>
          </w:p>
        </w:tc>
        <w:tc>
          <w:tcPr>
            <w:tcW w:w="720" w:type="dxa"/>
            <w:vMerge/>
            <w:tcBorders>
              <w:top w:val="single" w:sz="12" w:space="0" w:color="auto"/>
              <w:left w:val="single" w:sz="6" w:space="0" w:color="auto"/>
              <w:bottom w:val="single" w:sz="12" w:space="0" w:color="auto"/>
              <w:right w:val="single" w:sz="12" w:space="0" w:color="auto"/>
            </w:tcBorders>
            <w:shd w:val="clear" w:color="auto" w:fill="auto"/>
            <w:vAlign w:val="center"/>
          </w:tcPr>
          <w:p w:rsidR="000053E8" w:rsidRPr="00A64DF0" w:rsidRDefault="000053E8" w:rsidP="00EB5FBE">
            <w:pPr>
              <w:widowControl/>
              <w:jc w:val="left"/>
              <w:rPr>
                <w:rFonts w:ascii="ＭＳ ゴシック" w:eastAsia="ＭＳ ゴシック" w:hAnsi="ＭＳ ゴシック"/>
                <w:bCs/>
                <w:color w:val="000000"/>
                <w:sz w:val="16"/>
                <w:szCs w:val="16"/>
              </w:rPr>
            </w:pPr>
          </w:p>
        </w:tc>
      </w:tr>
      <w:tr w:rsidR="000053E8" w:rsidRPr="00A64DF0" w:rsidTr="00B06851">
        <w:trPr>
          <w:cantSplit/>
          <w:trHeight w:val="431"/>
        </w:trPr>
        <w:tc>
          <w:tcPr>
            <w:tcW w:w="459" w:type="dxa"/>
            <w:tcBorders>
              <w:top w:val="single" w:sz="6" w:space="0" w:color="auto"/>
              <w:left w:val="single" w:sz="12" w:space="0" w:color="auto"/>
              <w:bottom w:val="single" w:sz="6" w:space="0" w:color="auto"/>
              <w:right w:val="single" w:sz="6" w:space="0" w:color="auto"/>
            </w:tcBorders>
            <w:shd w:val="clear" w:color="auto" w:fill="auto"/>
            <w:vAlign w:val="center"/>
          </w:tcPr>
          <w:p w:rsidR="000053E8" w:rsidRPr="00A64DF0" w:rsidRDefault="00B06851" w:rsidP="00EB5FBE">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1</w:t>
            </w:r>
          </w:p>
        </w:tc>
        <w:tc>
          <w:tcPr>
            <w:tcW w:w="9000" w:type="dxa"/>
            <w:tcBorders>
              <w:top w:val="single" w:sz="6" w:space="0" w:color="auto"/>
              <w:left w:val="single" w:sz="6" w:space="0" w:color="auto"/>
              <w:bottom w:val="single" w:sz="6" w:space="0" w:color="auto"/>
              <w:right w:val="single" w:sz="12" w:space="0" w:color="auto"/>
            </w:tcBorders>
            <w:shd w:val="clear" w:color="auto" w:fill="auto"/>
            <w:vAlign w:val="center"/>
          </w:tcPr>
          <w:p w:rsidR="000053E8" w:rsidRPr="00A64DF0" w:rsidRDefault="000053E8" w:rsidP="008C239B">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常勤換算方法で</w:t>
            </w:r>
            <w:r w:rsidR="003803C3" w:rsidRPr="00A64DF0">
              <w:rPr>
                <w:rFonts w:ascii="ＭＳ ゴシック" w:eastAsia="ＭＳ ゴシック" w:hAnsi="ＭＳ ゴシック" w:hint="eastAsia"/>
                <w:bCs/>
                <w:color w:val="000000"/>
                <w:sz w:val="20"/>
              </w:rPr>
              <w:t>利用者及び</w:t>
            </w:r>
            <w:r w:rsidRPr="00A64DF0">
              <w:rPr>
                <w:rFonts w:ascii="ＭＳ ゴシック" w:eastAsia="ＭＳ ゴシック" w:hAnsi="ＭＳ ゴシック" w:hint="eastAsia"/>
                <w:bCs/>
                <w:color w:val="000000"/>
                <w:sz w:val="20"/>
              </w:rPr>
              <w:t>入院患者：看護職員・介護職員</w:t>
            </w:r>
            <w:r w:rsidR="008C239B" w:rsidRPr="00A64DF0">
              <w:rPr>
                <w:rFonts w:ascii="ＭＳ ゴシック" w:eastAsia="ＭＳ ゴシック" w:hAnsi="ＭＳ ゴシック" w:hint="eastAsia"/>
                <w:bCs/>
                <w:color w:val="000000"/>
                <w:sz w:val="20"/>
              </w:rPr>
              <w:t>＝３</w:t>
            </w:r>
            <w:r w:rsidRPr="00A64DF0">
              <w:rPr>
                <w:rFonts w:ascii="ＭＳ ゴシック" w:eastAsia="ＭＳ ゴシック" w:hAnsi="ＭＳ ゴシック" w:hint="eastAsia"/>
                <w:bCs/>
                <w:color w:val="000000"/>
                <w:sz w:val="20"/>
              </w:rPr>
              <w:t>:</w:t>
            </w:r>
            <w:r w:rsidR="008C239B" w:rsidRPr="00A64DF0">
              <w:rPr>
                <w:rFonts w:ascii="ＭＳ ゴシック" w:eastAsia="ＭＳ ゴシック" w:hAnsi="ＭＳ ゴシック" w:hint="eastAsia"/>
                <w:bCs/>
                <w:color w:val="000000"/>
                <w:sz w:val="20"/>
              </w:rPr>
              <w:t>１</w:t>
            </w:r>
            <w:r w:rsidRPr="00A64DF0">
              <w:rPr>
                <w:rFonts w:ascii="ＭＳ ゴシック" w:eastAsia="ＭＳ ゴシック" w:hAnsi="ＭＳ ゴシック" w:hint="eastAsia"/>
                <w:bCs/>
                <w:color w:val="000000"/>
                <w:sz w:val="20"/>
              </w:rPr>
              <w:t>以上配置されていますか？</w:t>
            </w:r>
          </w:p>
        </w:tc>
        <w:tc>
          <w:tcPr>
            <w:tcW w:w="720" w:type="dxa"/>
            <w:tcBorders>
              <w:top w:val="single" w:sz="6" w:space="0" w:color="auto"/>
              <w:left w:val="single" w:sz="6" w:space="0" w:color="auto"/>
              <w:bottom w:val="single" w:sz="6" w:space="0" w:color="auto"/>
              <w:right w:val="single" w:sz="12" w:space="0" w:color="auto"/>
            </w:tcBorders>
            <w:shd w:val="clear" w:color="auto" w:fill="auto"/>
          </w:tcPr>
          <w:p w:rsidR="000053E8" w:rsidRPr="00A64DF0" w:rsidRDefault="000053E8" w:rsidP="00EB5FBE">
            <w:pPr>
              <w:rPr>
                <w:rFonts w:ascii="ＭＳ ゴシック" w:eastAsia="ＭＳ ゴシック" w:hAnsi="ＭＳ ゴシック"/>
                <w:bCs/>
                <w:color w:val="000000"/>
                <w:sz w:val="20"/>
              </w:rPr>
            </w:pPr>
          </w:p>
        </w:tc>
      </w:tr>
      <w:tr w:rsidR="000053E8" w:rsidRPr="00A64DF0">
        <w:trPr>
          <w:cantSplit/>
          <w:trHeight w:val="330"/>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0053E8" w:rsidRPr="00A64DF0" w:rsidRDefault="00B06851" w:rsidP="00EB5FBE">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2</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0053E8" w:rsidRPr="00A64DF0" w:rsidRDefault="003803C3" w:rsidP="003803C3">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夜間における緊急連絡体制を整備するとともに、看護職員又は介護職員を１名以上</w:t>
            </w:r>
            <w:r w:rsidR="000053E8" w:rsidRPr="00A64DF0">
              <w:rPr>
                <w:rFonts w:ascii="ＭＳ ゴシック" w:eastAsia="ＭＳ ゴシック" w:hAnsi="ＭＳ ゴシック" w:hint="eastAsia"/>
                <w:bCs/>
                <w:color w:val="000000"/>
                <w:sz w:val="20"/>
              </w:rPr>
              <w:t>配置されていますか？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0053E8" w:rsidRPr="00A64DF0" w:rsidRDefault="000053E8" w:rsidP="00EB5FBE">
            <w:pPr>
              <w:rPr>
                <w:rFonts w:ascii="ＭＳ ゴシック" w:eastAsia="ＭＳ ゴシック" w:hAnsi="ＭＳ ゴシック"/>
                <w:bCs/>
                <w:color w:val="000000"/>
                <w:sz w:val="20"/>
              </w:rPr>
            </w:pPr>
          </w:p>
        </w:tc>
      </w:tr>
      <w:tr w:rsidR="00AD714A" w:rsidRPr="00A64DF0" w:rsidTr="00B06851">
        <w:trPr>
          <w:cantSplit/>
          <w:trHeight w:val="451"/>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AD714A" w:rsidRPr="00A64DF0" w:rsidRDefault="00B06851" w:rsidP="00AD714A">
            <w:pPr>
              <w:jc w:val="cente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3</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AD714A" w:rsidRPr="00A64DF0" w:rsidRDefault="00AD714A" w:rsidP="003803C3">
            <w:pPr>
              <w:rPr>
                <w:rFonts w:ascii="ＭＳ ゴシック" w:eastAsia="ＭＳ ゴシック" w:hAnsi="ＭＳ ゴシック"/>
                <w:bCs/>
                <w:color w:val="000000"/>
                <w:sz w:val="20"/>
              </w:rPr>
            </w:pPr>
            <w:r w:rsidRPr="00A64DF0">
              <w:rPr>
                <w:rFonts w:ascii="ＭＳ ゴシック" w:eastAsia="ＭＳ ゴシック" w:hAnsi="ＭＳ ゴシック" w:hint="eastAsia"/>
                <w:bCs/>
                <w:color w:val="000000"/>
                <w:sz w:val="20"/>
              </w:rPr>
              <w:t>病室</w:t>
            </w:r>
            <w:r w:rsidR="003803C3" w:rsidRPr="00A64DF0">
              <w:rPr>
                <w:rFonts w:ascii="ＭＳ ゴシック" w:eastAsia="ＭＳ ゴシック" w:hAnsi="ＭＳ ゴシック" w:hint="eastAsia"/>
                <w:bCs/>
                <w:color w:val="000000"/>
                <w:sz w:val="20"/>
              </w:rPr>
              <w:t>は</w:t>
            </w:r>
            <w:r w:rsidRPr="00A64DF0">
              <w:rPr>
                <w:rFonts w:ascii="ＭＳ ゴシック" w:eastAsia="ＭＳ ゴシック" w:hAnsi="ＭＳ ゴシック" w:hint="eastAsia"/>
                <w:bCs/>
                <w:color w:val="000000"/>
                <w:sz w:val="20"/>
              </w:rPr>
              <w:t>１</w:t>
            </w:r>
            <w:r w:rsidR="003803C3" w:rsidRPr="00A64DF0">
              <w:rPr>
                <w:rFonts w:ascii="ＭＳ ゴシック" w:eastAsia="ＭＳ ゴシック" w:hAnsi="ＭＳ ゴシック" w:hint="eastAsia"/>
                <w:bCs/>
                <w:color w:val="000000"/>
                <w:sz w:val="20"/>
              </w:rPr>
              <w:t>人あたり６．４㎡</w:t>
            </w:r>
            <w:r w:rsidR="00B06851" w:rsidRPr="00A64DF0">
              <w:rPr>
                <w:rFonts w:ascii="ＭＳ ゴシック" w:eastAsia="ＭＳ ゴシック" w:hAnsi="ＭＳ ゴシック" w:hint="eastAsia"/>
                <w:bCs/>
                <w:color w:val="000000"/>
                <w:sz w:val="20"/>
              </w:rPr>
              <w:t>以上</w:t>
            </w:r>
            <w:r w:rsidR="003803C3" w:rsidRPr="00A64DF0">
              <w:rPr>
                <w:rFonts w:ascii="ＭＳ ゴシック" w:eastAsia="ＭＳ ゴシック" w:hAnsi="ＭＳ ゴシック" w:hint="eastAsia"/>
                <w:bCs/>
                <w:color w:val="000000"/>
                <w:sz w:val="20"/>
              </w:rPr>
              <w:t>確保されていますか</w:t>
            </w:r>
            <w:r w:rsidRPr="00A64DF0">
              <w:rPr>
                <w:rFonts w:ascii="ＭＳ ゴシック" w:eastAsia="ＭＳ ゴシック" w:hAnsi="ＭＳ ゴシック" w:hint="eastAsia"/>
                <w:bCs/>
                <w:color w:val="000000"/>
                <w:sz w:val="20"/>
              </w:rPr>
              <w:t>？</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AD714A" w:rsidRPr="00A64DF0" w:rsidRDefault="00AD714A" w:rsidP="00AD714A">
            <w:pPr>
              <w:rPr>
                <w:rFonts w:ascii="ＭＳ ゴシック" w:eastAsia="ＭＳ ゴシック" w:hAnsi="ＭＳ ゴシック"/>
                <w:bCs/>
                <w:color w:val="000000"/>
                <w:sz w:val="20"/>
              </w:rPr>
            </w:pPr>
          </w:p>
        </w:tc>
      </w:tr>
      <w:tr w:rsidR="003803C3" w:rsidRPr="00A64DF0" w:rsidTr="00B06851">
        <w:trPr>
          <w:cantSplit/>
          <w:trHeight w:val="415"/>
        </w:trPr>
        <w:tc>
          <w:tcPr>
            <w:tcW w:w="459" w:type="dxa"/>
            <w:tcBorders>
              <w:top w:val="single" w:sz="4" w:space="0" w:color="auto"/>
              <w:left w:val="single" w:sz="12" w:space="0" w:color="auto"/>
              <w:bottom w:val="single" w:sz="4" w:space="0" w:color="auto"/>
              <w:right w:val="single" w:sz="6" w:space="0" w:color="auto"/>
            </w:tcBorders>
            <w:shd w:val="clear" w:color="auto" w:fill="auto"/>
            <w:vAlign w:val="center"/>
          </w:tcPr>
          <w:p w:rsidR="003803C3" w:rsidRPr="00A64DF0" w:rsidRDefault="00B06851" w:rsidP="00AD714A">
            <w:pPr>
              <w:jc w:val="cente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4</w:t>
            </w:r>
          </w:p>
        </w:tc>
        <w:tc>
          <w:tcPr>
            <w:tcW w:w="9000" w:type="dxa"/>
            <w:tcBorders>
              <w:top w:val="single" w:sz="4" w:space="0" w:color="auto"/>
              <w:left w:val="single" w:sz="6" w:space="0" w:color="auto"/>
              <w:bottom w:val="single" w:sz="4" w:space="0" w:color="auto"/>
              <w:right w:val="single" w:sz="12" w:space="0" w:color="auto"/>
            </w:tcBorders>
            <w:shd w:val="clear" w:color="auto" w:fill="auto"/>
            <w:vAlign w:val="center"/>
          </w:tcPr>
          <w:p w:rsidR="003803C3" w:rsidRPr="00A64DF0" w:rsidRDefault="003803C3" w:rsidP="003803C3">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浴室を有していますか？</w:t>
            </w:r>
          </w:p>
        </w:tc>
        <w:tc>
          <w:tcPr>
            <w:tcW w:w="720" w:type="dxa"/>
            <w:tcBorders>
              <w:top w:val="single" w:sz="4" w:space="0" w:color="auto"/>
              <w:left w:val="single" w:sz="6" w:space="0" w:color="auto"/>
              <w:bottom w:val="single" w:sz="4" w:space="0" w:color="auto"/>
              <w:right w:val="single" w:sz="12" w:space="0" w:color="auto"/>
            </w:tcBorders>
            <w:shd w:val="clear" w:color="auto" w:fill="auto"/>
          </w:tcPr>
          <w:p w:rsidR="003803C3" w:rsidRPr="00A64DF0" w:rsidRDefault="003803C3" w:rsidP="00AD714A">
            <w:pPr>
              <w:rPr>
                <w:rFonts w:ascii="ＭＳ ゴシック" w:eastAsia="ＭＳ ゴシック" w:hAnsi="ＭＳ ゴシック"/>
                <w:bCs/>
                <w:color w:val="000000"/>
                <w:sz w:val="20"/>
              </w:rPr>
            </w:pPr>
          </w:p>
        </w:tc>
      </w:tr>
      <w:tr w:rsidR="003803C3" w:rsidRPr="00A64DF0" w:rsidTr="00B06851">
        <w:trPr>
          <w:cantSplit/>
          <w:trHeight w:val="421"/>
        </w:trPr>
        <w:tc>
          <w:tcPr>
            <w:tcW w:w="459" w:type="dxa"/>
            <w:tcBorders>
              <w:top w:val="single" w:sz="4" w:space="0" w:color="auto"/>
              <w:left w:val="single" w:sz="12" w:space="0" w:color="auto"/>
              <w:bottom w:val="single" w:sz="12" w:space="0" w:color="auto"/>
              <w:right w:val="single" w:sz="6" w:space="0" w:color="auto"/>
            </w:tcBorders>
            <w:shd w:val="clear" w:color="auto" w:fill="auto"/>
            <w:vAlign w:val="center"/>
          </w:tcPr>
          <w:p w:rsidR="003803C3" w:rsidRPr="00A64DF0" w:rsidRDefault="00B06851" w:rsidP="00AD714A">
            <w:pPr>
              <w:jc w:val="cente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5</w:t>
            </w:r>
          </w:p>
        </w:tc>
        <w:tc>
          <w:tcPr>
            <w:tcW w:w="9000" w:type="dxa"/>
            <w:tcBorders>
              <w:top w:val="single" w:sz="4" w:space="0" w:color="auto"/>
              <w:left w:val="single" w:sz="6" w:space="0" w:color="auto"/>
              <w:bottom w:val="single" w:sz="12" w:space="0" w:color="auto"/>
              <w:right w:val="single" w:sz="12" w:space="0" w:color="auto"/>
            </w:tcBorders>
            <w:shd w:val="clear" w:color="auto" w:fill="auto"/>
            <w:vAlign w:val="center"/>
          </w:tcPr>
          <w:p w:rsidR="003803C3" w:rsidRPr="00A64DF0" w:rsidRDefault="003803C3" w:rsidP="003803C3">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機能訓練を行う場所を有していますか？</w:t>
            </w:r>
          </w:p>
        </w:tc>
        <w:tc>
          <w:tcPr>
            <w:tcW w:w="720" w:type="dxa"/>
            <w:tcBorders>
              <w:top w:val="single" w:sz="4" w:space="0" w:color="auto"/>
              <w:left w:val="single" w:sz="6" w:space="0" w:color="auto"/>
              <w:bottom w:val="single" w:sz="12" w:space="0" w:color="auto"/>
              <w:right w:val="single" w:sz="12" w:space="0" w:color="auto"/>
            </w:tcBorders>
            <w:shd w:val="clear" w:color="auto" w:fill="auto"/>
          </w:tcPr>
          <w:p w:rsidR="003803C3" w:rsidRPr="00A64DF0" w:rsidRDefault="003803C3" w:rsidP="00AD714A">
            <w:pPr>
              <w:rPr>
                <w:rFonts w:ascii="ＭＳ ゴシック" w:eastAsia="ＭＳ ゴシック" w:hAnsi="ＭＳ ゴシック"/>
                <w:bCs/>
                <w:color w:val="000000"/>
                <w:sz w:val="20"/>
              </w:rPr>
            </w:pPr>
          </w:p>
        </w:tc>
      </w:tr>
      <w:tr w:rsidR="002B3DF6" w:rsidRPr="00A64DF0">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9459" w:type="dxa"/>
          <w:trHeight w:val="100"/>
        </w:trPr>
        <w:tc>
          <w:tcPr>
            <w:tcW w:w="720" w:type="dxa"/>
            <w:tcBorders>
              <w:top w:val="single" w:sz="12" w:space="0" w:color="auto"/>
            </w:tcBorders>
          </w:tcPr>
          <w:p w:rsidR="002B3DF6" w:rsidRPr="00A64DF0" w:rsidRDefault="002B3DF6" w:rsidP="00EB5FBE">
            <w:pPr>
              <w:rPr>
                <w:rFonts w:ascii="ＭＳ ゴシック" w:eastAsia="ＭＳ ゴシック" w:hAnsi="ＭＳ ゴシック" w:hint="eastAsia"/>
                <w:bCs/>
                <w:color w:val="000000"/>
                <w:sz w:val="20"/>
              </w:rPr>
            </w:pPr>
          </w:p>
        </w:tc>
      </w:tr>
    </w:tbl>
    <w:p w:rsidR="00BB00A1" w:rsidRPr="00A64DF0" w:rsidRDefault="006274E7" w:rsidP="00BB00A1">
      <w:pPr>
        <w:rPr>
          <w:rFonts w:ascii="ＭＳ ゴシック" w:eastAsia="ＭＳ ゴシック" w:hAnsi="ＭＳ ゴシック" w:hint="eastAsia"/>
          <w:bCs/>
          <w:color w:val="000000"/>
          <w:sz w:val="20"/>
        </w:rPr>
      </w:pPr>
      <w:r w:rsidRPr="00A64DF0">
        <w:rPr>
          <w:rFonts w:ascii="ＭＳ ゴシック" w:eastAsia="ＭＳ ゴシック" w:hAnsi="ＭＳ ゴシック" w:hint="eastAsia"/>
          <w:bCs/>
          <w:color w:val="000000"/>
          <w:sz w:val="20"/>
        </w:rPr>
        <w:t>備考</w:t>
      </w:r>
      <w:r w:rsidR="00BB00A1" w:rsidRPr="00A64DF0">
        <w:rPr>
          <w:rFonts w:ascii="ＭＳ ゴシック" w:eastAsia="ＭＳ ゴシック" w:hAnsi="ＭＳ ゴシック" w:hint="eastAsia"/>
          <w:bCs/>
          <w:color w:val="000000"/>
          <w:sz w:val="20"/>
        </w:rPr>
        <w:t xml:space="preserve">　確認事項を満たしている場合に、チェック欄に「○」をつけてください。</w:t>
      </w:r>
    </w:p>
    <w:sectPr w:rsidR="00BB00A1" w:rsidRPr="00A64DF0" w:rsidSect="008902AB">
      <w:pgSz w:w="11906" w:h="16838" w:code="9"/>
      <w:pgMar w:top="1134" w:right="851" w:bottom="851"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0E6" w:rsidRDefault="008440E6" w:rsidP="00BE10DD">
      <w:r>
        <w:separator/>
      </w:r>
    </w:p>
  </w:endnote>
  <w:endnote w:type="continuationSeparator" w:id="0">
    <w:p w:rsidR="008440E6" w:rsidRDefault="008440E6" w:rsidP="00BE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0E6" w:rsidRDefault="008440E6" w:rsidP="00BE10DD">
      <w:r>
        <w:separator/>
      </w:r>
    </w:p>
  </w:footnote>
  <w:footnote w:type="continuationSeparator" w:id="0">
    <w:p w:rsidR="008440E6" w:rsidRDefault="008440E6" w:rsidP="00BE1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4D"/>
    <w:rsid w:val="000043D5"/>
    <w:rsid w:val="000053E8"/>
    <w:rsid w:val="000611DA"/>
    <w:rsid w:val="00075294"/>
    <w:rsid w:val="001861BC"/>
    <w:rsid w:val="001D43A8"/>
    <w:rsid w:val="00216EB6"/>
    <w:rsid w:val="00226976"/>
    <w:rsid w:val="002A7AAC"/>
    <w:rsid w:val="002B3DF6"/>
    <w:rsid w:val="002C0D82"/>
    <w:rsid w:val="00332C69"/>
    <w:rsid w:val="003434FA"/>
    <w:rsid w:val="00345104"/>
    <w:rsid w:val="00372D55"/>
    <w:rsid w:val="003803C3"/>
    <w:rsid w:val="00384FC8"/>
    <w:rsid w:val="003B3890"/>
    <w:rsid w:val="003B5C77"/>
    <w:rsid w:val="00424E9F"/>
    <w:rsid w:val="0043696D"/>
    <w:rsid w:val="004463AA"/>
    <w:rsid w:val="00491D64"/>
    <w:rsid w:val="004923A0"/>
    <w:rsid w:val="004A7241"/>
    <w:rsid w:val="004B2CF1"/>
    <w:rsid w:val="004F2D3F"/>
    <w:rsid w:val="005520CC"/>
    <w:rsid w:val="00554BAF"/>
    <w:rsid w:val="00584E29"/>
    <w:rsid w:val="005E5124"/>
    <w:rsid w:val="00610E9E"/>
    <w:rsid w:val="006274E7"/>
    <w:rsid w:val="006557A6"/>
    <w:rsid w:val="00687CD8"/>
    <w:rsid w:val="006902DB"/>
    <w:rsid w:val="006F4919"/>
    <w:rsid w:val="0074578F"/>
    <w:rsid w:val="00765545"/>
    <w:rsid w:val="008008AE"/>
    <w:rsid w:val="00817755"/>
    <w:rsid w:val="008440E6"/>
    <w:rsid w:val="00864366"/>
    <w:rsid w:val="00877E36"/>
    <w:rsid w:val="008902AB"/>
    <w:rsid w:val="00891756"/>
    <w:rsid w:val="008B4A09"/>
    <w:rsid w:val="008C0946"/>
    <w:rsid w:val="008C239B"/>
    <w:rsid w:val="009305AD"/>
    <w:rsid w:val="00933B96"/>
    <w:rsid w:val="0097564E"/>
    <w:rsid w:val="00A01DB4"/>
    <w:rsid w:val="00A060A7"/>
    <w:rsid w:val="00A64DF0"/>
    <w:rsid w:val="00AA0592"/>
    <w:rsid w:val="00AA40A9"/>
    <w:rsid w:val="00AB1054"/>
    <w:rsid w:val="00AB504A"/>
    <w:rsid w:val="00AC67A1"/>
    <w:rsid w:val="00AD31A3"/>
    <w:rsid w:val="00AD714A"/>
    <w:rsid w:val="00B06851"/>
    <w:rsid w:val="00B2171A"/>
    <w:rsid w:val="00B34988"/>
    <w:rsid w:val="00B72684"/>
    <w:rsid w:val="00B7549C"/>
    <w:rsid w:val="00BA5334"/>
    <w:rsid w:val="00BB00A1"/>
    <w:rsid w:val="00BB4619"/>
    <w:rsid w:val="00BE10DD"/>
    <w:rsid w:val="00BF2495"/>
    <w:rsid w:val="00C1143A"/>
    <w:rsid w:val="00C21A4D"/>
    <w:rsid w:val="00C21A75"/>
    <w:rsid w:val="00C44177"/>
    <w:rsid w:val="00C84D49"/>
    <w:rsid w:val="00D45F59"/>
    <w:rsid w:val="00D70F69"/>
    <w:rsid w:val="00D73F47"/>
    <w:rsid w:val="00DE3589"/>
    <w:rsid w:val="00DF0D0A"/>
    <w:rsid w:val="00E15C27"/>
    <w:rsid w:val="00E23F1E"/>
    <w:rsid w:val="00E86DCB"/>
    <w:rsid w:val="00EA047A"/>
    <w:rsid w:val="00EB5FBE"/>
    <w:rsid w:val="00ED5E36"/>
    <w:rsid w:val="00F232EA"/>
    <w:rsid w:val="00F322C7"/>
    <w:rsid w:val="00F52B8E"/>
    <w:rsid w:val="00F82CD7"/>
    <w:rsid w:val="00F907E0"/>
    <w:rsid w:val="00FA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2B53E92-FB6D-4E87-A33C-D3BC6702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DF6"/>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E10DD"/>
    <w:pPr>
      <w:tabs>
        <w:tab w:val="center" w:pos="4252"/>
        <w:tab w:val="right" w:pos="8504"/>
      </w:tabs>
      <w:snapToGrid w:val="0"/>
    </w:pPr>
  </w:style>
  <w:style w:type="character" w:customStyle="1" w:styleId="a4">
    <w:name w:val="ヘッダー (文字)"/>
    <w:link w:val="a3"/>
    <w:uiPriority w:val="99"/>
    <w:rsid w:val="00BE10DD"/>
    <w:rPr>
      <w:kern w:val="2"/>
      <w:sz w:val="21"/>
      <w:szCs w:val="24"/>
    </w:rPr>
  </w:style>
  <w:style w:type="paragraph" w:styleId="a5">
    <w:name w:val="footer"/>
    <w:basedOn w:val="a"/>
    <w:link w:val="a6"/>
    <w:uiPriority w:val="99"/>
    <w:unhideWhenUsed/>
    <w:rsid w:val="00BE10DD"/>
    <w:pPr>
      <w:tabs>
        <w:tab w:val="center" w:pos="4252"/>
        <w:tab w:val="right" w:pos="8504"/>
      </w:tabs>
      <w:snapToGrid w:val="0"/>
    </w:pPr>
  </w:style>
  <w:style w:type="character" w:customStyle="1" w:styleId="a6">
    <w:name w:val="フッター (文字)"/>
    <w:link w:val="a5"/>
    <w:uiPriority w:val="99"/>
    <w:rsid w:val="00BE10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99207">
      <w:bodyDiv w:val="1"/>
      <w:marLeft w:val="0"/>
      <w:marRight w:val="0"/>
      <w:marTop w:val="0"/>
      <w:marBottom w:val="0"/>
      <w:divBdr>
        <w:top w:val="none" w:sz="0" w:space="0" w:color="auto"/>
        <w:left w:val="none" w:sz="0" w:space="0" w:color="auto"/>
        <w:bottom w:val="none" w:sz="0" w:space="0" w:color="auto"/>
        <w:right w:val="none" w:sz="0" w:space="0" w:color="auto"/>
      </w:divBdr>
    </w:div>
    <w:div w:id="1190221913">
      <w:bodyDiv w:val="1"/>
      <w:marLeft w:val="0"/>
      <w:marRight w:val="0"/>
      <w:marTop w:val="0"/>
      <w:marBottom w:val="0"/>
      <w:divBdr>
        <w:top w:val="none" w:sz="0" w:space="0" w:color="auto"/>
        <w:left w:val="none" w:sz="0" w:space="0" w:color="auto"/>
        <w:bottom w:val="none" w:sz="0" w:space="0" w:color="auto"/>
        <w:right w:val="none" w:sz="0" w:space="0" w:color="auto"/>
      </w:divBdr>
    </w:div>
    <w:div w:id="1237934633">
      <w:bodyDiv w:val="1"/>
      <w:marLeft w:val="0"/>
      <w:marRight w:val="0"/>
      <w:marTop w:val="0"/>
      <w:marBottom w:val="0"/>
      <w:divBdr>
        <w:top w:val="none" w:sz="0" w:space="0" w:color="auto"/>
        <w:left w:val="none" w:sz="0" w:space="0" w:color="auto"/>
        <w:bottom w:val="none" w:sz="0" w:space="0" w:color="auto"/>
        <w:right w:val="none" w:sz="0" w:space="0" w:color="auto"/>
      </w:divBdr>
    </w:div>
    <w:div w:id="1290283837">
      <w:bodyDiv w:val="1"/>
      <w:marLeft w:val="0"/>
      <w:marRight w:val="0"/>
      <w:marTop w:val="0"/>
      <w:marBottom w:val="0"/>
      <w:divBdr>
        <w:top w:val="none" w:sz="0" w:space="0" w:color="auto"/>
        <w:left w:val="none" w:sz="0" w:space="0" w:color="auto"/>
        <w:bottom w:val="none" w:sz="0" w:space="0" w:color="auto"/>
        <w:right w:val="none" w:sz="0" w:space="0" w:color="auto"/>
      </w:divBdr>
    </w:div>
    <w:div w:id="1444837776">
      <w:bodyDiv w:val="1"/>
      <w:marLeft w:val="0"/>
      <w:marRight w:val="0"/>
      <w:marTop w:val="0"/>
      <w:marBottom w:val="0"/>
      <w:divBdr>
        <w:top w:val="none" w:sz="0" w:space="0" w:color="auto"/>
        <w:left w:val="none" w:sz="0" w:space="0" w:color="auto"/>
        <w:bottom w:val="none" w:sz="0" w:space="0" w:color="auto"/>
        <w:right w:val="none" w:sz="0" w:space="0" w:color="auto"/>
      </w:divBdr>
    </w:div>
    <w:div w:id="1876306086">
      <w:bodyDiv w:val="1"/>
      <w:marLeft w:val="0"/>
      <w:marRight w:val="0"/>
      <w:marTop w:val="0"/>
      <w:marBottom w:val="0"/>
      <w:divBdr>
        <w:top w:val="none" w:sz="0" w:space="0" w:color="auto"/>
        <w:left w:val="none" w:sz="0" w:space="0" w:color="auto"/>
        <w:bottom w:val="none" w:sz="0" w:space="0" w:color="auto"/>
        <w:right w:val="none" w:sz="0" w:space="0" w:color="auto"/>
      </w:divBdr>
    </w:div>
    <w:div w:id="207581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164</Words>
  <Characters>935</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vt:lpstr>
      <vt:lpstr>別添</vt:lpstr>
    </vt:vector>
  </TitlesOfParts>
  <LinksUpToDate>false</LinksUpToDate>
  <CharactersWithSpaces>1097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