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48FA8" w14:textId="4C98236A" w:rsidR="00340135" w:rsidRDefault="0097675F" w:rsidP="00340135">
      <w:pPr>
        <w:tabs>
          <w:tab w:val="left" w:pos="1600"/>
        </w:tabs>
        <w:spacing w:after="0" w:line="240" w:lineRule="auto"/>
        <w:rPr>
          <w:rFonts w:asciiTheme="minorEastAsia" w:hAnsiTheme="minorEastAsia"/>
          <w:sz w:val="20"/>
          <w:szCs w:val="20"/>
          <w:lang w:eastAsia="ja-JP"/>
        </w:rPr>
      </w:pPr>
      <w:r>
        <w:rPr>
          <w:rFonts w:asciiTheme="minorEastAsia" w:hAnsiTheme="minorEastAsia"/>
          <w:noProof/>
          <w:sz w:val="20"/>
          <w:szCs w:val="20"/>
          <w:lang w:eastAsia="ja-JP"/>
        </w:rPr>
        <mc:AlternateContent>
          <mc:Choice Requires="wps">
            <w:drawing>
              <wp:anchor distT="0" distB="0" distL="114300" distR="114300" simplePos="0" relativeHeight="251758592" behindDoc="0" locked="0" layoutInCell="1" allowOverlap="1" wp14:anchorId="61FBC785" wp14:editId="413313EF">
                <wp:simplePos x="0" y="0"/>
                <wp:positionH relativeFrom="column">
                  <wp:posOffset>146409</wp:posOffset>
                </wp:positionH>
                <wp:positionV relativeFrom="paragraph">
                  <wp:posOffset>151378</wp:posOffset>
                </wp:positionV>
                <wp:extent cx="5767314" cy="389614"/>
                <wp:effectExtent l="0" t="0" r="24130" b="10795"/>
                <wp:wrapNone/>
                <wp:docPr id="1" name="角丸四角形 1"/>
                <wp:cNvGraphicFramePr/>
                <a:graphic xmlns:a="http://schemas.openxmlformats.org/drawingml/2006/main">
                  <a:graphicData uri="http://schemas.microsoft.com/office/word/2010/wordprocessingShape">
                    <wps:wsp>
                      <wps:cNvSpPr/>
                      <wps:spPr bwMode="ltGray">
                        <a:xfrm>
                          <a:off x="0" y="0"/>
                          <a:ext cx="5767314" cy="389614"/>
                        </a:xfrm>
                        <a:prstGeom prst="roundRect">
                          <a:avLst/>
                        </a:prstGeom>
                        <a:gradFill flip="none" rotWithShape="1">
                          <a:gsLst>
                            <a:gs pos="0">
                              <a:schemeClr val="tx2">
                                <a:tint val="66000"/>
                                <a:satMod val="160000"/>
                              </a:schemeClr>
                            </a:gs>
                            <a:gs pos="50000">
                              <a:schemeClr val="tx2">
                                <a:tint val="44500"/>
                                <a:satMod val="160000"/>
                              </a:schemeClr>
                            </a:gs>
                            <a:gs pos="100000">
                              <a:schemeClr val="tx2">
                                <a:tint val="23500"/>
                                <a:satMod val="160000"/>
                              </a:schemeClr>
                            </a:gs>
                          </a:gsLst>
                          <a:lin ang="5400000" scaled="1"/>
                          <a:tileRect/>
                        </a:gra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81D97" id="角丸四角形 1" o:spid="_x0000_s1026" style="position:absolute;left:0;text-align:left;margin-left:11.55pt;margin-top:11.9pt;width:454.1pt;height:30.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ROzKgMAABkHAAAOAAAAZHJzL2Uyb0RvYy54bWysVcFO3DAQvVfqP1i+l2yW3QUismgFAlWi&#10;gICKs9dxNpYc27W9m91+Rq/ceukvcOnfFKmf0bGdhC2lUoV6iezxeMbz5s3L4dG6FmjFjOVK5jjd&#10;GWDEJFUFl4scf7w9fbePkXVEFkQoyXK8YRYfTd++OWx0xoaqUqJgBkEQabNG57hyTmdJYmnFamJ3&#10;lGYSDktlauJgaxZJYUgD0WuRDAeDSdIoU2ijKLMWrCfxEE9D/LJk1F2WpWUOiRzD21z4mvCd+28y&#10;PSTZwhBdcdo+g7ziFTXhEpL2oU6II2hp+B+hak6Nsqp0O1TViSpLTlmoAapJB8+quamIZqEWAMfq&#10;Hib7/8LSi9WVQbyA3mEkSQ0t+vnty4+Hh8f7e1g8fv+KUg9So20Gvjf6yrQ7C0s0bz6oAu4Id2bI&#10;JiCwLk3tkYDa0DoAvemBZmuHKBjHe5O93XSEEYWz3f2DCawhbEKy7rY21p0xVSO/yLFRS1lcQzdD&#10;CrI6ty76d34t9sUpFwKVggOVJBAOI6PcHXdVgNIXGRwt3I8LpBWgOQjmQDp2LAxaEaCLWw+D2XHp&#10;omUyGQxayljioPJoTr052KGAPkgoZ2G304yDn7f0Xn9LNRqBc2Tnq1KlPtU/ljXcfU0uqHXR4Si4&#10;RMRP/HgU8yJLiWCBVdAnkjkumG9fbBrMW2iUPxESNcCBdG8cGOB55pkVGWfdRrDodc1KoClwJzbl&#10;GYCEUiZd7K6tSMEirhHwmLS/ERojJAT0kUsgTB+7DeDF54kHXewYpvX3V1nQl/7yi2j/frm/ETIr&#10;6frLNZfKvMRCAVW1maM/PD+AFKHxy7kqNjCLwPQwblbTUw5Tc06suyIG5AyEDyTaXcKnFArgVu0K&#10;o0qZzy/ZvT+oDJxi1IA85th+WhIDAyXeS5iYg3Q08noaNqPx3hA2Zvtkvn0il/WxgpECjYHXhaX3&#10;d6JblkbVd6DkM58VjoikkDvH1Jluc+yibMO/gLLZLLiBhmrizuWNpt1se0G4Xd8Ro1vpcCA6F6qT&#10;UpI9E4/o6/sh1WzpVMkDSZ9wbfEG/Y0THf8VXuC398Hr6Y82/QUAAP//AwBQSwMEFAAGAAgAAAAh&#10;ANalPwHeAAAACAEAAA8AAABkcnMvZG93bnJldi54bWxMj9tqwzAQRN8L/Qexhb418gWb1LUcegsU&#10;QilN8gGKtbVEdTGWkrh/381T+7QMM8yeaVezs+yEUzTBC8gXGTD0fVDGDwL2u/XdElhM0itpg0cB&#10;Pxhh1V1ftbJR4ew/8bRNA6MSHxspQKc0NpzHXqOTcRFG9OR9hcnJRHIauJrkmcqd5UWW1dxJ4+mD&#10;liM+a+y/t0cnoFR2Xb/UZi7q9w9Tbd70pnp9EuL2Zn58AJZwTn9huOATOnTEdAhHryKzAooyp+Tl&#10;0gLy78u8BHYQsKwK4F3L/w/ofgEAAP//AwBQSwECLQAUAAYACAAAACEAtoM4kv4AAADhAQAAEwAA&#10;AAAAAAAAAAAAAAAAAAAAW0NvbnRlbnRfVHlwZXNdLnhtbFBLAQItABQABgAIAAAAIQA4/SH/1gAA&#10;AJQBAAALAAAAAAAAAAAAAAAAAC8BAABfcmVscy8ucmVsc1BLAQItABQABgAIAAAAIQDDIROzKgMA&#10;ABkHAAAOAAAAAAAAAAAAAAAAAC4CAABkcnMvZTJvRG9jLnhtbFBLAQItABQABgAIAAAAIQDWpT8B&#10;3gAAAAgBAAAPAAAAAAAAAAAAAAAAAIQFAABkcnMvZG93bnJldi54bWxQSwUGAAAAAAQABADzAAAA&#10;jwYAAAAA&#10;" fillcolor="#ff9a3f [2143]" strokecolor="#6d3300 [1604]" strokeweight=".25pt">
                <v:fill color2="#ffdcbd [767]" rotate="t" colors="0 #ffa487;.5 #fdc7b7;1 #fee3dc" focus="100%" type="gradient"/>
              </v:roundrect>
            </w:pict>
          </mc:Fallback>
        </mc:AlternateContent>
      </w:r>
    </w:p>
    <w:p w14:paraId="294D4B3C" w14:textId="6518FCA8" w:rsidR="00340135" w:rsidRDefault="009D5678" w:rsidP="00340135">
      <w:pPr>
        <w:tabs>
          <w:tab w:val="left" w:pos="1600"/>
        </w:tabs>
        <w:spacing w:after="0" w:line="240" w:lineRule="auto"/>
        <w:rPr>
          <w:rFonts w:asciiTheme="minorEastAsia" w:hAnsiTheme="minorEastAsia"/>
          <w:sz w:val="20"/>
          <w:szCs w:val="20"/>
          <w:lang w:eastAsia="ja-JP"/>
        </w:rPr>
      </w:pPr>
      <w:r>
        <w:rPr>
          <w:rFonts w:asciiTheme="minorEastAsia" w:hAnsiTheme="minorEastAsia"/>
          <w:noProof/>
          <w:sz w:val="20"/>
          <w:szCs w:val="20"/>
          <w:lang w:eastAsia="ja-JP"/>
        </w:rPr>
        <mc:AlternateContent>
          <mc:Choice Requires="wps">
            <w:drawing>
              <wp:anchor distT="0" distB="0" distL="114300" distR="114300" simplePos="0" relativeHeight="251759616" behindDoc="0" locked="0" layoutInCell="1" allowOverlap="1" wp14:anchorId="4065D63D" wp14:editId="1626D1EE">
                <wp:simplePos x="0" y="0"/>
                <wp:positionH relativeFrom="column">
                  <wp:posOffset>138458</wp:posOffset>
                </wp:positionH>
                <wp:positionV relativeFrom="paragraph">
                  <wp:posOffset>34621</wp:posOffset>
                </wp:positionV>
                <wp:extent cx="5796500" cy="661182"/>
                <wp:effectExtent l="0" t="0" r="13970" b="5715"/>
                <wp:wrapNone/>
                <wp:docPr id="22" name="テキスト ボックス 22"/>
                <wp:cNvGraphicFramePr/>
                <a:graphic xmlns:a="http://schemas.openxmlformats.org/drawingml/2006/main">
                  <a:graphicData uri="http://schemas.microsoft.com/office/word/2010/wordprocessingShape">
                    <wps:wsp>
                      <wps:cNvSpPr txBox="1"/>
                      <wps:spPr>
                        <a:xfrm>
                          <a:off x="0" y="0"/>
                          <a:ext cx="5796500" cy="661182"/>
                        </a:xfrm>
                        <a:prstGeom prst="rect">
                          <a:avLst/>
                        </a:prstGeom>
                        <a:noFill/>
                        <a:ln w="6350">
                          <a:noFill/>
                        </a:ln>
                      </wps:spPr>
                      <wps:txbx>
                        <w:txbxContent>
                          <w:p w14:paraId="23347BF4" w14:textId="4926EB28" w:rsidR="001C247A" w:rsidRPr="007A532C" w:rsidRDefault="00FF5383" w:rsidP="0097675F">
                            <w:pPr>
                              <w:jc w:val="center"/>
                              <w:rPr>
                                <w:rFonts w:asciiTheme="majorEastAsia" w:eastAsiaTheme="majorEastAsia" w:hAnsiTheme="majorEastAsia"/>
                                <w:b/>
                                <w:sz w:val="28"/>
                                <w:lang w:eastAsia="ja-JP"/>
                              </w:rPr>
                            </w:pPr>
                            <w:r w:rsidRPr="007A532C">
                              <w:rPr>
                                <w:rFonts w:asciiTheme="majorEastAsia" w:eastAsiaTheme="majorEastAsia" w:hAnsiTheme="majorEastAsia" w:hint="eastAsia"/>
                                <w:b/>
                                <w:sz w:val="28"/>
                                <w:lang w:eastAsia="ja-JP"/>
                              </w:rPr>
                              <w:t>福祉</w:t>
                            </w:r>
                            <w:r w:rsidRPr="007A532C">
                              <w:rPr>
                                <w:rFonts w:asciiTheme="majorEastAsia" w:eastAsiaTheme="majorEastAsia" w:hAnsiTheme="majorEastAsia"/>
                                <w:b/>
                                <w:sz w:val="28"/>
                                <w:lang w:eastAsia="ja-JP"/>
                              </w:rPr>
                              <w:t>・介護職員等</w:t>
                            </w:r>
                            <w:r w:rsidR="001C247A" w:rsidRPr="007A532C">
                              <w:rPr>
                                <w:rFonts w:asciiTheme="majorEastAsia" w:eastAsiaTheme="majorEastAsia" w:hAnsiTheme="majorEastAsia"/>
                                <w:b/>
                                <w:sz w:val="28"/>
                                <w:lang w:eastAsia="ja-JP"/>
                              </w:rPr>
                              <w:t>特定処遇改善</w:t>
                            </w:r>
                            <w:r w:rsidRPr="007A532C">
                              <w:rPr>
                                <w:rFonts w:asciiTheme="majorEastAsia" w:eastAsiaTheme="majorEastAsia" w:hAnsiTheme="majorEastAsia"/>
                                <w:b/>
                                <w:sz w:val="28"/>
                                <w:lang w:eastAsia="ja-JP"/>
                              </w:rPr>
                              <w:t>計画書作成</w:t>
                            </w:r>
                            <w:r w:rsidRPr="007A532C">
                              <w:rPr>
                                <w:rFonts w:asciiTheme="majorEastAsia" w:eastAsiaTheme="majorEastAsia" w:hAnsiTheme="majorEastAsia" w:hint="eastAsia"/>
                                <w:b/>
                                <w:sz w:val="28"/>
                                <w:lang w:eastAsia="ja-JP"/>
                              </w:rPr>
                              <w:t>支援</w:t>
                            </w:r>
                            <w:r w:rsidR="001C247A" w:rsidRPr="007A532C">
                              <w:rPr>
                                <w:rFonts w:asciiTheme="majorEastAsia" w:eastAsiaTheme="majorEastAsia" w:hAnsiTheme="majorEastAsia"/>
                                <w:b/>
                                <w:sz w:val="28"/>
                                <w:lang w:eastAsia="ja-JP"/>
                              </w:rPr>
                              <w:t>ツール</w:t>
                            </w:r>
                            <w:r w:rsidR="001C247A" w:rsidRPr="007A532C">
                              <w:rPr>
                                <w:rFonts w:asciiTheme="majorEastAsia" w:eastAsiaTheme="majorEastAsia" w:hAnsiTheme="majorEastAsia" w:hint="eastAsia"/>
                                <w:b/>
                                <w:sz w:val="28"/>
                                <w:lang w:eastAsia="ja-JP"/>
                              </w:rPr>
                              <w:t>の</w:t>
                            </w:r>
                            <w:r w:rsidR="001C247A" w:rsidRPr="007A532C">
                              <w:rPr>
                                <w:rFonts w:asciiTheme="majorEastAsia" w:eastAsiaTheme="majorEastAsia" w:hAnsiTheme="majorEastAsia"/>
                                <w:b/>
                                <w:sz w:val="28"/>
                                <w:lang w:eastAsia="ja-JP"/>
                              </w:rPr>
                              <w:t>使い方</w:t>
                            </w:r>
                            <w:r w:rsidR="00F12B2C" w:rsidRPr="007A532C">
                              <w:rPr>
                                <w:rFonts w:asciiTheme="majorEastAsia" w:eastAsiaTheme="majorEastAsia" w:hAnsiTheme="majorEastAsia" w:hint="eastAsia"/>
                                <w:b/>
                                <w:sz w:val="28"/>
                                <w:lang w:eastAsia="ja-JP"/>
                              </w:rPr>
                              <w:t>（例</w:t>
                            </w:r>
                            <w:r w:rsidR="007A532C">
                              <w:rPr>
                                <w:rFonts w:asciiTheme="majorEastAsia" w:eastAsiaTheme="majorEastAsia" w:hAnsiTheme="majorEastAsia" w:hint="eastAsia"/>
                                <w:b/>
                                <w:sz w:val="28"/>
                                <w:lang w:eastAsia="ja-JP"/>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65D63D" id="_x0000_t202" coordsize="21600,21600" o:spt="202" path="m,l,21600r21600,l21600,xe">
                <v:stroke joinstyle="miter"/>
                <v:path gradientshapeok="t" o:connecttype="rect"/>
              </v:shapetype>
              <v:shape id="テキスト ボックス 22" o:spid="_x0000_s1026" type="#_x0000_t202" style="position:absolute;margin-left:10.9pt;margin-top:2.75pt;width:456.4pt;height:52.0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fQwIAAFQEAAAOAAAAZHJzL2Uyb0RvYy54bWysVN1u0zAUvkfiHSzf07RFK6NaOpVNQ0jV&#10;NqlDu3YdZ42U+BjbbVIuVwnxELwC4prnyYvw2Wk6NLhC3DjHPv/f+U7OzpuqZFtlXUE65aPBkDOl&#10;JWWFfkj5x7urV6ecOS90JkrSKuU75fj57OWLs9pM1ZjWVGbKMgTRblqblK+9N9MkcXKtKuEGZJSG&#10;MidbCY+rfUgyK2pEr8pkPBxOkppsZixJ5RxeLzsln8X4ea6kv8lzpzwrU47afDxtPFfhTGZnYvpg&#10;hVkX8lCG+IcqKlFoJD2GuhResI0t/ghVFdKSo9wPJFUJ5XkhVewB3YyGz7pZroVRsReA48wRJvf/&#10;wsrr7a1lRZby8ZgzLSrMqN1/aR+/t48/2/1X1u6/tft9+/gDdwYbAFYbN4Xf0sDTN++oweD7d4fH&#10;gEOT2yp80SGDHtDvjnCrxjOJx5M3bycnQ6gkdJPJaHQawydP3sY6/15RxYKQcotxRpTFduE8KoFp&#10;bxKSaboqyjKOtNSsRtDXJ8PocNTAo9RwDD10tQbJN6vm0NiKsh36stRRxRl5VSD5Qjh/Kyy4gXrB&#10;d3+DIy8JSeggcbYm+/lv78EeI4OWsxpcS7n7tBFWcVZ+0BhmIGYv2F5Y9YLeVBcE+o6wSUZGEQ7W&#10;l72YW6rusQbzkAUqoSVypdz34oXvGI81kmo+j0agnxF+oZdGhtABvgDlXXMvrDng7TGpa+pZKKbP&#10;YO9sO+DnG095EWcSAO1QPOAM6sZRHdYs7Mbv92j19DOY/QIAAP//AwBQSwMEFAAGAAgAAAAhAFyS&#10;LCLeAAAACAEAAA8AAABkcnMvZG93bnJldi54bWxMj8tOwzAURPdI/IN1kdhRO4VGNMSpEI8dz7ZI&#10;sHPiSxLhR2Q7afh7LitYjmY0c6bczNawCUPsvZOQLQQwdI3XvWsl7Hf3Z5fAYlJOK+MdSvjGCJvq&#10;+KhUhfYH94rTNrWMSlwslIQupaHgPDYdWhUXfkBH3qcPViWSoeU6qAOVW8OXQuTcqt7RQqcGvOmw&#10;+dqOVoJ5j+GhFuljum0f08szH9/usicpT0/m6ytgCef0F4ZffEKHiphqPzodmZGwzIg8SVitgJG9&#10;Pr/IgdWUE+sceFXy/weqHwAAAP//AwBQSwECLQAUAAYACAAAACEAtoM4kv4AAADhAQAAEwAAAAAA&#10;AAAAAAAAAAAAAAAAW0NvbnRlbnRfVHlwZXNdLnhtbFBLAQItABQABgAIAAAAIQA4/SH/1gAAAJQB&#10;AAALAAAAAAAAAAAAAAAAAC8BAABfcmVscy8ucmVsc1BLAQItABQABgAIAAAAIQD1hN+fQwIAAFQE&#10;AAAOAAAAAAAAAAAAAAAAAC4CAABkcnMvZTJvRG9jLnhtbFBLAQItABQABgAIAAAAIQBckiwi3gAA&#10;AAgBAAAPAAAAAAAAAAAAAAAAAJ0EAABkcnMvZG93bnJldi54bWxQSwUGAAAAAAQABADzAAAAqAUA&#10;AAAA&#10;" filled="f" stroked="f" strokeweight=".5pt">
                <v:textbox inset="0,0,0,0">
                  <w:txbxContent>
                    <w:p w14:paraId="23347BF4" w14:textId="4926EB28" w:rsidR="001C247A" w:rsidRPr="007A532C" w:rsidRDefault="00FF5383" w:rsidP="0097675F">
                      <w:pPr>
                        <w:jc w:val="center"/>
                        <w:rPr>
                          <w:rFonts w:asciiTheme="majorEastAsia" w:eastAsiaTheme="majorEastAsia" w:hAnsiTheme="majorEastAsia" w:hint="eastAsia"/>
                          <w:b/>
                          <w:sz w:val="28"/>
                          <w:lang w:eastAsia="ja-JP"/>
                        </w:rPr>
                      </w:pPr>
                      <w:r w:rsidRPr="007A532C">
                        <w:rPr>
                          <w:rFonts w:asciiTheme="majorEastAsia" w:eastAsiaTheme="majorEastAsia" w:hAnsiTheme="majorEastAsia" w:hint="eastAsia"/>
                          <w:b/>
                          <w:sz w:val="28"/>
                          <w:lang w:eastAsia="ja-JP"/>
                        </w:rPr>
                        <w:t>福祉</w:t>
                      </w:r>
                      <w:r w:rsidRPr="007A532C">
                        <w:rPr>
                          <w:rFonts w:asciiTheme="majorEastAsia" w:eastAsiaTheme="majorEastAsia" w:hAnsiTheme="majorEastAsia"/>
                          <w:b/>
                          <w:sz w:val="28"/>
                          <w:lang w:eastAsia="ja-JP"/>
                        </w:rPr>
                        <w:t>・介護職員等</w:t>
                      </w:r>
                      <w:r w:rsidR="001C247A" w:rsidRPr="007A532C">
                        <w:rPr>
                          <w:rFonts w:asciiTheme="majorEastAsia" w:eastAsiaTheme="majorEastAsia" w:hAnsiTheme="majorEastAsia"/>
                          <w:b/>
                          <w:sz w:val="28"/>
                          <w:lang w:eastAsia="ja-JP"/>
                        </w:rPr>
                        <w:t>特定処遇改善</w:t>
                      </w:r>
                      <w:r w:rsidRPr="007A532C">
                        <w:rPr>
                          <w:rFonts w:asciiTheme="majorEastAsia" w:eastAsiaTheme="majorEastAsia" w:hAnsiTheme="majorEastAsia"/>
                          <w:b/>
                          <w:sz w:val="28"/>
                          <w:lang w:eastAsia="ja-JP"/>
                        </w:rPr>
                        <w:t>計画書作成</w:t>
                      </w:r>
                      <w:r w:rsidRPr="007A532C">
                        <w:rPr>
                          <w:rFonts w:asciiTheme="majorEastAsia" w:eastAsiaTheme="majorEastAsia" w:hAnsiTheme="majorEastAsia" w:hint="eastAsia"/>
                          <w:b/>
                          <w:sz w:val="28"/>
                          <w:lang w:eastAsia="ja-JP"/>
                        </w:rPr>
                        <w:t>支援</w:t>
                      </w:r>
                      <w:r w:rsidR="001C247A" w:rsidRPr="007A532C">
                        <w:rPr>
                          <w:rFonts w:asciiTheme="majorEastAsia" w:eastAsiaTheme="majorEastAsia" w:hAnsiTheme="majorEastAsia"/>
                          <w:b/>
                          <w:sz w:val="28"/>
                          <w:lang w:eastAsia="ja-JP"/>
                        </w:rPr>
                        <w:t>ツール</w:t>
                      </w:r>
                      <w:r w:rsidR="001C247A" w:rsidRPr="007A532C">
                        <w:rPr>
                          <w:rFonts w:asciiTheme="majorEastAsia" w:eastAsiaTheme="majorEastAsia" w:hAnsiTheme="majorEastAsia" w:hint="eastAsia"/>
                          <w:b/>
                          <w:sz w:val="28"/>
                          <w:lang w:eastAsia="ja-JP"/>
                        </w:rPr>
                        <w:t>の</w:t>
                      </w:r>
                      <w:r w:rsidR="001C247A" w:rsidRPr="007A532C">
                        <w:rPr>
                          <w:rFonts w:asciiTheme="majorEastAsia" w:eastAsiaTheme="majorEastAsia" w:hAnsiTheme="majorEastAsia"/>
                          <w:b/>
                          <w:sz w:val="28"/>
                          <w:lang w:eastAsia="ja-JP"/>
                        </w:rPr>
                        <w:t>使い方</w:t>
                      </w:r>
                      <w:r w:rsidR="00F12B2C" w:rsidRPr="007A532C">
                        <w:rPr>
                          <w:rFonts w:asciiTheme="majorEastAsia" w:eastAsiaTheme="majorEastAsia" w:hAnsiTheme="majorEastAsia" w:hint="eastAsia"/>
                          <w:b/>
                          <w:sz w:val="28"/>
                          <w:lang w:eastAsia="ja-JP"/>
                        </w:rPr>
                        <w:t>（例</w:t>
                      </w:r>
                      <w:r w:rsidR="007A532C">
                        <w:rPr>
                          <w:rFonts w:asciiTheme="majorEastAsia" w:eastAsiaTheme="majorEastAsia" w:hAnsiTheme="majorEastAsia" w:hint="eastAsia"/>
                          <w:b/>
                          <w:sz w:val="28"/>
                          <w:lang w:eastAsia="ja-JP"/>
                        </w:rPr>
                        <w:t>）</w:t>
                      </w:r>
                    </w:p>
                  </w:txbxContent>
                </v:textbox>
              </v:shape>
            </w:pict>
          </mc:Fallback>
        </mc:AlternateContent>
      </w:r>
    </w:p>
    <w:p w14:paraId="26CC1B8D" w14:textId="1A8C6F64" w:rsidR="00340135" w:rsidRDefault="00340135" w:rsidP="00340135">
      <w:pPr>
        <w:tabs>
          <w:tab w:val="left" w:pos="1600"/>
        </w:tabs>
        <w:spacing w:after="0" w:line="240" w:lineRule="auto"/>
        <w:rPr>
          <w:rFonts w:asciiTheme="minorEastAsia" w:hAnsiTheme="minorEastAsia"/>
          <w:sz w:val="20"/>
          <w:szCs w:val="20"/>
          <w:lang w:eastAsia="ja-JP"/>
        </w:rPr>
      </w:pPr>
    </w:p>
    <w:p w14:paraId="189A0B16" w14:textId="33174327" w:rsidR="00340135" w:rsidRDefault="00340135" w:rsidP="00340135">
      <w:pPr>
        <w:tabs>
          <w:tab w:val="left" w:pos="1600"/>
        </w:tabs>
        <w:spacing w:after="0" w:line="240" w:lineRule="auto"/>
        <w:rPr>
          <w:rFonts w:asciiTheme="minorEastAsia" w:hAnsiTheme="minorEastAsia"/>
          <w:sz w:val="20"/>
          <w:szCs w:val="20"/>
          <w:lang w:eastAsia="ja-JP"/>
        </w:rPr>
      </w:pPr>
    </w:p>
    <w:p w14:paraId="08A482C2" w14:textId="1A29926D" w:rsidR="004B2B90" w:rsidRDefault="004B2B90" w:rsidP="007A532C">
      <w:pPr>
        <w:pBdr>
          <w:top w:val="single" w:sz="4" w:space="1" w:color="auto"/>
          <w:left w:val="single" w:sz="4" w:space="4" w:color="auto"/>
          <w:bottom w:val="single" w:sz="4" w:space="1" w:color="auto"/>
          <w:right w:val="single" w:sz="4" w:space="4" w:color="auto"/>
        </w:pBdr>
        <w:tabs>
          <w:tab w:val="left" w:pos="1600"/>
        </w:tabs>
        <w:spacing w:afterLines="50" w:after="120" w:line="240" w:lineRule="auto"/>
        <w:rPr>
          <w:rFonts w:asciiTheme="majorEastAsia" w:eastAsiaTheme="majorEastAsia" w:hAnsiTheme="majorEastAsia"/>
          <w:b/>
          <w:lang w:eastAsia="ja-JP"/>
        </w:rPr>
      </w:pPr>
      <w:r w:rsidRPr="004B2B90">
        <w:rPr>
          <w:rFonts w:asciiTheme="majorEastAsia" w:eastAsiaTheme="majorEastAsia" w:hAnsiTheme="majorEastAsia" w:hint="eastAsia"/>
          <w:b/>
          <w:lang w:eastAsia="ja-JP"/>
        </w:rPr>
        <w:t>１．</w:t>
      </w:r>
      <w:r w:rsidR="00FF5383">
        <w:rPr>
          <w:rFonts w:asciiTheme="majorEastAsia" w:eastAsiaTheme="majorEastAsia" w:hAnsiTheme="majorEastAsia" w:hint="eastAsia"/>
          <w:b/>
          <w:lang w:eastAsia="ja-JP"/>
        </w:rPr>
        <w:t>支援</w:t>
      </w:r>
      <w:r w:rsidR="004B4779">
        <w:rPr>
          <w:rFonts w:asciiTheme="majorEastAsia" w:eastAsiaTheme="majorEastAsia" w:hAnsiTheme="majorEastAsia" w:hint="eastAsia"/>
          <w:b/>
          <w:lang w:eastAsia="ja-JP"/>
        </w:rPr>
        <w:t xml:space="preserve">ツールでできること </w:t>
      </w:r>
      <w:r>
        <w:rPr>
          <w:rFonts w:asciiTheme="majorEastAsia" w:eastAsiaTheme="majorEastAsia" w:hAnsiTheme="majorEastAsia" w:hint="eastAsia"/>
          <w:b/>
          <w:lang w:eastAsia="ja-JP"/>
        </w:rPr>
        <w:t>........................................................</w:t>
      </w:r>
      <w:r w:rsidR="004B4779">
        <w:rPr>
          <w:rFonts w:asciiTheme="majorEastAsia" w:eastAsiaTheme="majorEastAsia" w:hAnsiTheme="majorEastAsia"/>
          <w:b/>
          <w:lang w:eastAsia="ja-JP"/>
        </w:rPr>
        <w:t xml:space="preserve"> </w:t>
      </w:r>
      <w:r w:rsidR="007A532C">
        <w:rPr>
          <w:rFonts w:asciiTheme="majorEastAsia" w:eastAsiaTheme="majorEastAsia" w:hAnsiTheme="majorEastAsia" w:hint="eastAsia"/>
          <w:b/>
          <w:lang w:eastAsia="ja-JP"/>
        </w:rPr>
        <w:t>１</w:t>
      </w:r>
    </w:p>
    <w:p w14:paraId="179C99E2" w14:textId="5A9FEF9A" w:rsidR="004B2B90" w:rsidRPr="004B2B90" w:rsidRDefault="004B2B90" w:rsidP="007A532C">
      <w:pPr>
        <w:pBdr>
          <w:top w:val="single" w:sz="4" w:space="1" w:color="auto"/>
          <w:left w:val="single" w:sz="4" w:space="4" w:color="auto"/>
          <w:bottom w:val="single" w:sz="4" w:space="1" w:color="auto"/>
          <w:right w:val="single" w:sz="4" w:space="4" w:color="auto"/>
        </w:pBdr>
        <w:tabs>
          <w:tab w:val="left" w:pos="1600"/>
        </w:tabs>
        <w:spacing w:afterLines="50" w:after="120" w:line="240" w:lineRule="auto"/>
        <w:rPr>
          <w:rFonts w:asciiTheme="majorEastAsia" w:eastAsiaTheme="majorEastAsia" w:hAnsiTheme="majorEastAsia"/>
          <w:b/>
          <w:lang w:eastAsia="ja-JP"/>
        </w:rPr>
      </w:pPr>
      <w:r>
        <w:rPr>
          <w:rFonts w:asciiTheme="majorEastAsia" w:eastAsiaTheme="majorEastAsia" w:hAnsiTheme="majorEastAsia" w:hint="eastAsia"/>
          <w:b/>
          <w:lang w:eastAsia="ja-JP"/>
        </w:rPr>
        <w:t>２</w:t>
      </w:r>
      <w:r w:rsidRPr="004B2B90">
        <w:rPr>
          <w:rFonts w:asciiTheme="majorEastAsia" w:eastAsiaTheme="majorEastAsia" w:hAnsiTheme="majorEastAsia" w:hint="eastAsia"/>
          <w:b/>
          <w:lang w:eastAsia="ja-JP"/>
        </w:rPr>
        <w:t>．</w:t>
      </w:r>
      <w:r w:rsidR="00FF5383">
        <w:rPr>
          <w:rFonts w:asciiTheme="majorEastAsia" w:eastAsiaTheme="majorEastAsia" w:hAnsiTheme="majorEastAsia" w:hint="eastAsia"/>
          <w:b/>
          <w:lang w:eastAsia="ja-JP"/>
        </w:rPr>
        <w:t>支援</w:t>
      </w:r>
      <w:r w:rsidR="004B4779">
        <w:rPr>
          <w:rFonts w:asciiTheme="majorEastAsia" w:eastAsiaTheme="majorEastAsia" w:hAnsiTheme="majorEastAsia" w:hint="eastAsia"/>
          <w:b/>
          <w:lang w:eastAsia="ja-JP"/>
        </w:rPr>
        <w:t xml:space="preserve">ツール等の構成 </w:t>
      </w:r>
      <w:r>
        <w:rPr>
          <w:rFonts w:asciiTheme="majorEastAsia" w:eastAsiaTheme="majorEastAsia" w:hAnsiTheme="majorEastAsia"/>
          <w:b/>
          <w:lang w:eastAsia="ja-JP"/>
        </w:rPr>
        <w:t>..</w:t>
      </w:r>
      <w:r>
        <w:rPr>
          <w:rFonts w:asciiTheme="majorEastAsia" w:eastAsiaTheme="majorEastAsia" w:hAnsiTheme="majorEastAsia" w:hint="eastAsia"/>
          <w:b/>
          <w:lang w:eastAsia="ja-JP"/>
        </w:rPr>
        <w:t>...............</w:t>
      </w:r>
      <w:r w:rsidR="004B4779">
        <w:rPr>
          <w:rFonts w:asciiTheme="majorEastAsia" w:eastAsiaTheme="majorEastAsia" w:hAnsiTheme="majorEastAsia"/>
          <w:b/>
          <w:lang w:eastAsia="ja-JP"/>
        </w:rPr>
        <w:t>..</w:t>
      </w:r>
      <w:r w:rsidR="004B4779">
        <w:rPr>
          <w:rFonts w:asciiTheme="majorEastAsia" w:eastAsiaTheme="majorEastAsia" w:hAnsiTheme="majorEastAsia" w:hint="eastAsia"/>
          <w:b/>
          <w:lang w:eastAsia="ja-JP"/>
        </w:rPr>
        <w:t>.........</w:t>
      </w:r>
      <w:r w:rsidR="004B4779">
        <w:rPr>
          <w:rFonts w:asciiTheme="majorEastAsia" w:eastAsiaTheme="majorEastAsia" w:hAnsiTheme="majorEastAsia"/>
          <w:b/>
          <w:lang w:eastAsia="ja-JP"/>
        </w:rPr>
        <w:t>..</w:t>
      </w:r>
      <w:r w:rsidR="004B4779">
        <w:rPr>
          <w:rFonts w:asciiTheme="majorEastAsia" w:eastAsiaTheme="majorEastAsia" w:hAnsiTheme="majorEastAsia" w:hint="eastAsia"/>
          <w:b/>
          <w:lang w:eastAsia="ja-JP"/>
        </w:rPr>
        <w:t>.........</w:t>
      </w:r>
      <w:r>
        <w:rPr>
          <w:rFonts w:asciiTheme="majorEastAsia" w:eastAsiaTheme="majorEastAsia" w:hAnsiTheme="majorEastAsia" w:hint="eastAsia"/>
          <w:b/>
          <w:lang w:eastAsia="ja-JP"/>
        </w:rPr>
        <w:t>.....................</w:t>
      </w:r>
      <w:r w:rsidR="004B4779">
        <w:rPr>
          <w:rFonts w:asciiTheme="majorEastAsia" w:eastAsiaTheme="majorEastAsia" w:hAnsiTheme="majorEastAsia"/>
          <w:b/>
          <w:lang w:eastAsia="ja-JP"/>
        </w:rPr>
        <w:t xml:space="preserve"> </w:t>
      </w:r>
      <w:r w:rsidR="007A532C">
        <w:rPr>
          <w:rFonts w:asciiTheme="majorEastAsia" w:eastAsiaTheme="majorEastAsia" w:hAnsiTheme="majorEastAsia" w:hint="eastAsia"/>
          <w:b/>
          <w:lang w:eastAsia="ja-JP"/>
        </w:rPr>
        <w:t>１</w:t>
      </w:r>
    </w:p>
    <w:p w14:paraId="72C78C1D" w14:textId="6D5DC6AA" w:rsidR="004B2B90" w:rsidRDefault="004B2B90" w:rsidP="007A532C">
      <w:pPr>
        <w:pBdr>
          <w:top w:val="single" w:sz="4" w:space="1" w:color="auto"/>
          <w:left w:val="single" w:sz="4" w:space="4" w:color="auto"/>
          <w:bottom w:val="single" w:sz="4" w:space="1" w:color="auto"/>
          <w:right w:val="single" w:sz="4" w:space="4" w:color="auto"/>
        </w:pBdr>
        <w:tabs>
          <w:tab w:val="left" w:pos="1600"/>
        </w:tabs>
        <w:spacing w:afterLines="50" w:after="120" w:line="240" w:lineRule="auto"/>
        <w:rPr>
          <w:rFonts w:asciiTheme="majorEastAsia" w:eastAsiaTheme="majorEastAsia" w:hAnsiTheme="majorEastAsia"/>
          <w:b/>
          <w:lang w:eastAsia="ja-JP"/>
        </w:rPr>
      </w:pPr>
      <w:r>
        <w:rPr>
          <w:rFonts w:asciiTheme="majorEastAsia" w:eastAsiaTheme="majorEastAsia" w:hAnsiTheme="majorEastAsia" w:hint="eastAsia"/>
          <w:b/>
          <w:lang w:eastAsia="ja-JP"/>
        </w:rPr>
        <w:t>３</w:t>
      </w:r>
      <w:r w:rsidRPr="004B2B90">
        <w:rPr>
          <w:rFonts w:asciiTheme="majorEastAsia" w:eastAsiaTheme="majorEastAsia" w:hAnsiTheme="majorEastAsia" w:hint="eastAsia"/>
          <w:b/>
          <w:lang w:eastAsia="ja-JP"/>
        </w:rPr>
        <w:t>．</w:t>
      </w:r>
      <w:r w:rsidR="00FF5383">
        <w:rPr>
          <w:rFonts w:asciiTheme="majorEastAsia" w:eastAsiaTheme="majorEastAsia" w:hAnsiTheme="majorEastAsia" w:hint="eastAsia"/>
          <w:b/>
          <w:lang w:eastAsia="ja-JP"/>
        </w:rPr>
        <w:t>支援</w:t>
      </w:r>
      <w:r w:rsidR="004B4779">
        <w:rPr>
          <w:rFonts w:asciiTheme="majorEastAsia" w:eastAsiaTheme="majorEastAsia" w:hAnsiTheme="majorEastAsia" w:hint="eastAsia"/>
          <w:b/>
          <w:lang w:eastAsia="ja-JP"/>
        </w:rPr>
        <w:t xml:space="preserve">ツールの使い方 </w:t>
      </w:r>
      <w:r>
        <w:rPr>
          <w:rFonts w:asciiTheme="majorEastAsia" w:eastAsiaTheme="majorEastAsia" w:hAnsiTheme="majorEastAsia" w:hint="eastAsia"/>
          <w:b/>
          <w:lang w:eastAsia="ja-JP"/>
        </w:rPr>
        <w:t>............................................................</w:t>
      </w:r>
      <w:r w:rsidR="004B4779">
        <w:rPr>
          <w:rFonts w:asciiTheme="majorEastAsia" w:eastAsiaTheme="majorEastAsia" w:hAnsiTheme="majorEastAsia"/>
          <w:b/>
          <w:lang w:eastAsia="ja-JP"/>
        </w:rPr>
        <w:t xml:space="preserve"> </w:t>
      </w:r>
      <w:r w:rsidR="007A532C">
        <w:rPr>
          <w:rFonts w:asciiTheme="majorEastAsia" w:eastAsiaTheme="majorEastAsia" w:hAnsiTheme="majorEastAsia" w:hint="eastAsia"/>
          <w:b/>
          <w:lang w:eastAsia="ja-JP"/>
        </w:rPr>
        <w:t>３</w:t>
      </w:r>
    </w:p>
    <w:p w14:paraId="21678C5F" w14:textId="57117BAC" w:rsidR="004B2B90" w:rsidRPr="007A532C" w:rsidRDefault="004B2B90" w:rsidP="007A532C">
      <w:pPr>
        <w:pBdr>
          <w:top w:val="single" w:sz="4" w:space="1" w:color="auto"/>
          <w:left w:val="single" w:sz="4" w:space="4" w:color="auto"/>
          <w:bottom w:val="single" w:sz="4" w:space="1" w:color="auto"/>
          <w:right w:val="single" w:sz="4" w:space="4" w:color="auto"/>
        </w:pBdr>
        <w:tabs>
          <w:tab w:val="left" w:pos="1600"/>
        </w:tabs>
        <w:spacing w:afterLines="50" w:after="120" w:line="240" w:lineRule="auto"/>
        <w:rPr>
          <w:rFonts w:asciiTheme="majorEastAsia" w:eastAsiaTheme="majorEastAsia" w:hAnsiTheme="majorEastAsia"/>
          <w:b/>
          <w:lang w:eastAsia="ja-JP"/>
        </w:rPr>
      </w:pPr>
      <w:r>
        <w:rPr>
          <w:rFonts w:asciiTheme="majorEastAsia" w:eastAsiaTheme="majorEastAsia" w:hAnsiTheme="majorEastAsia" w:hint="eastAsia"/>
          <w:b/>
          <w:lang w:eastAsia="ja-JP"/>
        </w:rPr>
        <w:t>４</w:t>
      </w:r>
      <w:r w:rsidR="009F6687">
        <w:rPr>
          <w:rFonts w:asciiTheme="majorEastAsia" w:eastAsiaTheme="majorEastAsia" w:hAnsiTheme="majorEastAsia" w:hint="eastAsia"/>
          <w:b/>
          <w:lang w:eastAsia="ja-JP"/>
        </w:rPr>
        <w:t>．</w:t>
      </w:r>
      <w:r w:rsidR="004B4779">
        <w:rPr>
          <w:rFonts w:asciiTheme="majorEastAsia" w:eastAsiaTheme="majorEastAsia" w:hAnsiTheme="majorEastAsia" w:hint="eastAsia"/>
          <w:b/>
          <w:lang w:eastAsia="ja-JP"/>
        </w:rPr>
        <w:t xml:space="preserve">注意事項 </w:t>
      </w:r>
      <w:r>
        <w:rPr>
          <w:rFonts w:asciiTheme="majorEastAsia" w:eastAsiaTheme="majorEastAsia" w:hAnsiTheme="majorEastAsia"/>
          <w:b/>
          <w:lang w:eastAsia="ja-JP"/>
        </w:rPr>
        <w:t>..</w:t>
      </w:r>
      <w:r>
        <w:rPr>
          <w:rFonts w:asciiTheme="majorEastAsia" w:eastAsiaTheme="majorEastAsia" w:hAnsiTheme="majorEastAsia" w:hint="eastAsia"/>
          <w:b/>
          <w:lang w:eastAsia="ja-JP"/>
        </w:rPr>
        <w:t>...............</w:t>
      </w:r>
      <w:r w:rsidR="004B4779">
        <w:rPr>
          <w:rFonts w:asciiTheme="majorEastAsia" w:eastAsiaTheme="majorEastAsia" w:hAnsiTheme="majorEastAsia"/>
          <w:b/>
          <w:lang w:eastAsia="ja-JP"/>
        </w:rPr>
        <w:t>..</w:t>
      </w:r>
      <w:r w:rsidR="004B4779">
        <w:rPr>
          <w:rFonts w:asciiTheme="majorEastAsia" w:eastAsiaTheme="majorEastAsia" w:hAnsiTheme="majorEastAsia" w:hint="eastAsia"/>
          <w:b/>
          <w:lang w:eastAsia="ja-JP"/>
        </w:rPr>
        <w:t>.........</w:t>
      </w:r>
      <w:r>
        <w:rPr>
          <w:rFonts w:asciiTheme="majorEastAsia" w:eastAsiaTheme="majorEastAsia" w:hAnsiTheme="majorEastAsia" w:hint="eastAsia"/>
          <w:b/>
          <w:lang w:eastAsia="ja-JP"/>
        </w:rPr>
        <w:t>..........................................</w:t>
      </w:r>
      <w:r w:rsidR="004B4779">
        <w:rPr>
          <w:rFonts w:asciiTheme="majorEastAsia" w:eastAsiaTheme="majorEastAsia" w:hAnsiTheme="majorEastAsia"/>
          <w:b/>
          <w:lang w:eastAsia="ja-JP"/>
        </w:rPr>
        <w:t xml:space="preserve"> </w:t>
      </w:r>
      <w:r w:rsidR="007A532C">
        <w:rPr>
          <w:rFonts w:asciiTheme="majorEastAsia" w:eastAsiaTheme="majorEastAsia" w:hAnsiTheme="majorEastAsia" w:hint="eastAsia"/>
          <w:b/>
          <w:lang w:eastAsia="ja-JP"/>
        </w:rPr>
        <w:t>５</w:t>
      </w:r>
    </w:p>
    <w:p w14:paraId="2A0CBA21" w14:textId="436E340F" w:rsidR="0018047A" w:rsidRDefault="00FF5383" w:rsidP="007A532C">
      <w:pPr>
        <w:pStyle w:val="a9"/>
        <w:ind w:leftChars="0" w:left="0"/>
        <w:rPr>
          <w:lang w:eastAsia="ja-JP"/>
        </w:rPr>
      </w:pPr>
      <w:bookmarkStart w:id="0" w:name="_Toc13562662"/>
      <w:r>
        <w:rPr>
          <w:rFonts w:hint="eastAsia"/>
          <w:lang w:eastAsia="ja-JP"/>
        </w:rPr>
        <w:t>１．支援</w:t>
      </w:r>
      <w:r w:rsidR="0018047A">
        <w:rPr>
          <w:rFonts w:hint="eastAsia"/>
          <w:lang w:eastAsia="ja-JP"/>
        </w:rPr>
        <w:t>ツールでできること</w:t>
      </w:r>
    </w:p>
    <w:p w14:paraId="685F0ECA" w14:textId="77747CFC" w:rsidR="00C308E8" w:rsidRDefault="0018047A" w:rsidP="0018047A">
      <w:pPr>
        <w:rPr>
          <w:lang w:eastAsia="ja-JP"/>
        </w:rPr>
      </w:pPr>
      <w:r>
        <w:rPr>
          <w:rFonts w:hint="eastAsia"/>
          <w:lang w:eastAsia="ja-JP"/>
        </w:rPr>
        <w:t xml:space="preserve">　</w:t>
      </w:r>
      <w:r w:rsidR="00CD3AB6">
        <w:rPr>
          <w:rFonts w:hint="eastAsia"/>
          <w:lang w:eastAsia="ja-JP"/>
        </w:rPr>
        <w:t>福祉・介護職員等特定処遇改善計画書作成</w:t>
      </w:r>
      <w:r w:rsidR="00FF5383">
        <w:rPr>
          <w:rFonts w:hint="eastAsia"/>
          <w:lang w:eastAsia="ja-JP"/>
        </w:rPr>
        <w:t>支援ツールは、集計マクロの「支援</w:t>
      </w:r>
      <w:r w:rsidR="00C308E8">
        <w:rPr>
          <w:rFonts w:hint="eastAsia"/>
          <w:lang w:eastAsia="ja-JP"/>
        </w:rPr>
        <w:t>ツール」と、取り込みファイルの「事業所ファイル」からできております。</w:t>
      </w:r>
    </w:p>
    <w:p w14:paraId="13EE3BEC" w14:textId="74FE4D81" w:rsidR="00BA4798" w:rsidRPr="0018047A" w:rsidRDefault="0018047A" w:rsidP="00C308E8">
      <w:pPr>
        <w:ind w:firstLineChars="100" w:firstLine="220"/>
        <w:rPr>
          <w:lang w:eastAsia="ja-JP"/>
        </w:rPr>
      </w:pPr>
      <w:r>
        <w:rPr>
          <w:rFonts w:hint="eastAsia"/>
          <w:lang w:eastAsia="ja-JP"/>
        </w:rPr>
        <w:t>各事業所における職員分類を行ったあと、</w:t>
      </w:r>
      <w:r w:rsidR="00BA4798">
        <w:rPr>
          <w:rFonts w:hint="eastAsia"/>
          <w:lang w:eastAsia="ja-JP"/>
        </w:rPr>
        <w:t>「事業所ファイル」に</w:t>
      </w:r>
      <w:r w:rsidR="00C308E8">
        <w:rPr>
          <w:rFonts w:hint="eastAsia"/>
          <w:lang w:eastAsia="ja-JP"/>
        </w:rPr>
        <w:t>各職員の賃金改善額等を</w:t>
      </w:r>
      <w:r w:rsidR="00FF5383">
        <w:rPr>
          <w:rFonts w:hint="eastAsia"/>
          <w:lang w:eastAsia="ja-JP"/>
        </w:rPr>
        <w:t>入力し、支援</w:t>
      </w:r>
      <w:r w:rsidR="00D0043C">
        <w:rPr>
          <w:rFonts w:hint="eastAsia"/>
          <w:lang w:eastAsia="ja-JP"/>
        </w:rPr>
        <w:t>ツールに取り込むことで、自動計算され、処遇改善計画書</w:t>
      </w:r>
      <w:r w:rsidR="00BA4798">
        <w:rPr>
          <w:rFonts w:hint="eastAsia"/>
          <w:lang w:eastAsia="ja-JP"/>
        </w:rPr>
        <w:t>様式</w:t>
      </w:r>
      <w:r w:rsidR="00C308E8">
        <w:rPr>
          <w:rFonts w:hint="eastAsia"/>
          <w:lang w:eastAsia="ja-JP"/>
        </w:rPr>
        <w:t>例</w:t>
      </w:r>
      <w:r w:rsidR="00FF5383">
        <w:rPr>
          <w:rFonts w:hint="eastAsia"/>
          <w:lang w:eastAsia="ja-JP"/>
        </w:rPr>
        <w:t>の賃金改善額等の項目に</w:t>
      </w:r>
      <w:r w:rsidR="00BA4798">
        <w:rPr>
          <w:rFonts w:hint="eastAsia"/>
          <w:lang w:eastAsia="ja-JP"/>
        </w:rPr>
        <w:t>数値が反映されます。</w:t>
      </w:r>
    </w:p>
    <w:p w14:paraId="40886470" w14:textId="64A90997" w:rsidR="0018047A" w:rsidRDefault="00CD3AB6" w:rsidP="0018047A">
      <w:pPr>
        <w:rPr>
          <w:lang w:eastAsia="ja-JP"/>
        </w:rPr>
      </w:pPr>
      <w:r>
        <w:rPr>
          <w:rFonts w:hint="eastAsia"/>
          <w:lang w:eastAsia="ja-JP"/>
        </w:rPr>
        <w:t>※</w:t>
      </w:r>
      <w:r>
        <w:rPr>
          <w:lang w:eastAsia="ja-JP"/>
        </w:rPr>
        <w:t xml:space="preserve"> </w:t>
      </w:r>
      <w:r>
        <w:rPr>
          <w:rFonts w:hint="eastAsia"/>
          <w:lang w:eastAsia="ja-JP"/>
        </w:rPr>
        <w:t>本書において「福祉・介護職員等特定処遇改善加算」は「特定加算」と表記しています。</w:t>
      </w:r>
    </w:p>
    <w:p w14:paraId="2CBE458D" w14:textId="77777777" w:rsidR="00CD3AB6" w:rsidRPr="0018047A" w:rsidRDefault="00CD3AB6" w:rsidP="0018047A">
      <w:pPr>
        <w:rPr>
          <w:lang w:eastAsia="ja-JP"/>
        </w:rPr>
      </w:pPr>
    </w:p>
    <w:p w14:paraId="3B135CDB" w14:textId="20FF2E1D" w:rsidR="0072112E" w:rsidRDefault="0018047A" w:rsidP="007A532C">
      <w:pPr>
        <w:pStyle w:val="a9"/>
        <w:ind w:leftChars="0" w:left="0"/>
        <w:rPr>
          <w:lang w:eastAsia="ja-JP"/>
        </w:rPr>
      </w:pPr>
      <w:r>
        <w:rPr>
          <w:rFonts w:hint="eastAsia"/>
          <w:lang w:eastAsia="ja-JP"/>
        </w:rPr>
        <w:t>２</w:t>
      </w:r>
      <w:r w:rsidR="00E23988">
        <w:rPr>
          <w:rFonts w:hint="eastAsia"/>
          <w:lang w:eastAsia="ja-JP"/>
        </w:rPr>
        <w:t>．</w:t>
      </w:r>
      <w:r w:rsidR="00D0043C">
        <w:rPr>
          <w:rFonts w:hint="eastAsia"/>
          <w:lang w:eastAsia="ja-JP"/>
        </w:rPr>
        <w:t>支援ツール</w:t>
      </w:r>
      <w:r w:rsidR="00E657BB">
        <w:rPr>
          <w:rFonts w:hint="eastAsia"/>
          <w:lang w:eastAsia="ja-JP"/>
        </w:rPr>
        <w:t>等の</w:t>
      </w:r>
      <w:r>
        <w:rPr>
          <w:rFonts w:hint="eastAsia"/>
          <w:lang w:eastAsia="ja-JP"/>
        </w:rPr>
        <w:t>構成</w:t>
      </w:r>
      <w:bookmarkEnd w:id="0"/>
    </w:p>
    <w:p w14:paraId="0B6B45B4" w14:textId="634A79EA" w:rsidR="00E23988" w:rsidRDefault="00D0043C" w:rsidP="00E23988">
      <w:pPr>
        <w:pStyle w:val="afd"/>
      </w:pPr>
      <w:r>
        <w:rPr>
          <w:rFonts w:hint="eastAsia"/>
        </w:rPr>
        <w:t>支援ツール</w:t>
      </w:r>
      <w:r w:rsidR="00E657BB">
        <w:rPr>
          <w:rFonts w:hint="eastAsia"/>
        </w:rPr>
        <w:t>等</w:t>
      </w:r>
      <w:r w:rsidR="0018047A">
        <w:rPr>
          <w:rFonts w:hint="eastAsia"/>
        </w:rPr>
        <w:t>の</w:t>
      </w:r>
      <w:r w:rsidR="00E657BB">
        <w:rPr>
          <w:rFonts w:hint="eastAsia"/>
        </w:rPr>
        <w:t>構成</w:t>
      </w:r>
      <w:r w:rsidR="0018047A">
        <w:rPr>
          <w:rFonts w:hint="eastAsia"/>
        </w:rPr>
        <w:t>は</w:t>
      </w:r>
      <w:r w:rsidR="00E23988">
        <w:rPr>
          <w:rFonts w:hint="eastAsia"/>
        </w:rPr>
        <w:t>以下の通りです。</w:t>
      </w:r>
    </w:p>
    <w:p w14:paraId="33A44959" w14:textId="513ECC92" w:rsidR="00957331" w:rsidRDefault="00D0043C" w:rsidP="00957331">
      <w:pPr>
        <w:pStyle w:val="aff0"/>
      </w:pPr>
      <w:r>
        <w:rPr>
          <w:rFonts w:hint="eastAsia"/>
        </w:rPr>
        <w:t>支援ツール</w:t>
      </w:r>
      <w:r w:rsidR="0018047A" w:rsidRPr="00957331">
        <w:rPr>
          <w:rFonts w:hint="eastAsia"/>
        </w:rPr>
        <w:t>のシート構成</w:t>
      </w:r>
    </w:p>
    <w:tbl>
      <w:tblPr>
        <w:tblStyle w:val="ad"/>
        <w:tblW w:w="5000" w:type="pct"/>
        <w:tblLook w:val="04A0" w:firstRow="1" w:lastRow="0" w:firstColumn="1" w:lastColumn="0" w:noHBand="0" w:noVBand="1"/>
      </w:tblPr>
      <w:tblGrid>
        <w:gridCol w:w="1877"/>
        <w:gridCol w:w="7859"/>
      </w:tblGrid>
      <w:tr w:rsidR="00C47301" w14:paraId="2CD0E303" w14:textId="77777777" w:rsidTr="00E657BB">
        <w:tc>
          <w:tcPr>
            <w:tcW w:w="964" w:type="pct"/>
          </w:tcPr>
          <w:p w14:paraId="139E35E3" w14:textId="18B7F008" w:rsidR="00C47301" w:rsidRDefault="00957331" w:rsidP="00957331">
            <w:pPr>
              <w:pStyle w:val="afd"/>
              <w:ind w:leftChars="0" w:left="0"/>
              <w:jc w:val="center"/>
            </w:pPr>
            <w:r>
              <w:rPr>
                <w:rFonts w:hint="eastAsia"/>
              </w:rPr>
              <w:t>シート名</w:t>
            </w:r>
          </w:p>
        </w:tc>
        <w:tc>
          <w:tcPr>
            <w:tcW w:w="4036" w:type="pct"/>
          </w:tcPr>
          <w:p w14:paraId="37860DEC" w14:textId="0F974F89" w:rsidR="00BA4798" w:rsidRDefault="00957331" w:rsidP="00957331">
            <w:pPr>
              <w:pStyle w:val="afd"/>
              <w:ind w:leftChars="0" w:left="0"/>
              <w:jc w:val="center"/>
            </w:pPr>
            <w:r>
              <w:rPr>
                <w:rFonts w:hint="eastAsia"/>
              </w:rPr>
              <w:t>内容</w:t>
            </w:r>
          </w:p>
        </w:tc>
      </w:tr>
      <w:tr w:rsidR="00957331" w14:paraId="1F4D7677" w14:textId="77777777" w:rsidTr="00E657BB">
        <w:tc>
          <w:tcPr>
            <w:tcW w:w="964" w:type="pct"/>
          </w:tcPr>
          <w:p w14:paraId="788CFB4E" w14:textId="30B6759A" w:rsidR="00957331" w:rsidRDefault="00957331" w:rsidP="00957331">
            <w:pPr>
              <w:pStyle w:val="afd"/>
              <w:ind w:leftChars="0" w:left="0"/>
            </w:pPr>
            <w:r>
              <w:t>001</w:t>
            </w:r>
            <w:r>
              <w:rPr>
                <w:rFonts w:hint="eastAsia"/>
              </w:rPr>
              <w:t>別紙様式２</w:t>
            </w:r>
          </w:p>
        </w:tc>
        <w:tc>
          <w:tcPr>
            <w:tcW w:w="4036" w:type="pct"/>
          </w:tcPr>
          <w:p w14:paraId="62CA65CB" w14:textId="3DA24826" w:rsidR="00957331" w:rsidRDefault="00957331" w:rsidP="00E657BB">
            <w:pPr>
              <w:pStyle w:val="afd"/>
              <w:spacing w:afterLines="50" w:after="120"/>
              <w:ind w:leftChars="0" w:hangingChars="100" w:hanging="220"/>
            </w:pPr>
            <w:r>
              <w:rPr>
                <w:rFonts w:hint="eastAsia"/>
              </w:rPr>
              <w:t>・指定権者に提出する「福祉・介護職員等特定処遇改善計画書（以下「計画書」という。）」の様式</w:t>
            </w:r>
            <w:r w:rsidR="00C308E8">
              <w:rPr>
                <w:rFonts w:hint="eastAsia"/>
              </w:rPr>
              <w:t>例</w:t>
            </w:r>
            <w:r>
              <w:rPr>
                <w:rFonts w:hint="eastAsia"/>
              </w:rPr>
              <w:t>です。</w:t>
            </w:r>
          </w:p>
          <w:p w14:paraId="5391E6BB" w14:textId="6639B06E" w:rsidR="00957331" w:rsidRDefault="00957331" w:rsidP="007A532C">
            <w:pPr>
              <w:pStyle w:val="afd"/>
              <w:spacing w:afterLines="50" w:after="120"/>
              <w:ind w:leftChars="0" w:hangingChars="100" w:hanging="220"/>
            </w:pPr>
            <w:r>
              <w:rPr>
                <w:rFonts w:hint="eastAsia"/>
              </w:rPr>
              <w:t>・事業所ファイルを取り込むと、計算部分の数値が自動反映されます。</w:t>
            </w:r>
          </w:p>
        </w:tc>
      </w:tr>
      <w:tr w:rsidR="00957331" w14:paraId="4A6911C5" w14:textId="77777777" w:rsidTr="00E657BB">
        <w:tc>
          <w:tcPr>
            <w:tcW w:w="964" w:type="pct"/>
          </w:tcPr>
          <w:p w14:paraId="64A1C07B" w14:textId="1F983640" w:rsidR="00957331" w:rsidRDefault="00957331" w:rsidP="00957331">
            <w:pPr>
              <w:pStyle w:val="afd"/>
              <w:ind w:leftChars="0" w:left="0"/>
            </w:pPr>
            <w:r>
              <w:rPr>
                <w:rFonts w:hint="eastAsia"/>
              </w:rPr>
              <w:t>002添付書類１</w:t>
            </w:r>
          </w:p>
        </w:tc>
        <w:tc>
          <w:tcPr>
            <w:tcW w:w="4036" w:type="pct"/>
          </w:tcPr>
          <w:p w14:paraId="21C462C0" w14:textId="77777777" w:rsidR="00957331" w:rsidRDefault="00957331" w:rsidP="00E657BB">
            <w:pPr>
              <w:pStyle w:val="afd"/>
              <w:spacing w:afterLines="50" w:after="120"/>
              <w:ind w:leftChars="0" w:hangingChars="100" w:hanging="220"/>
            </w:pPr>
            <w:r>
              <w:rPr>
                <w:rFonts w:hint="eastAsia"/>
              </w:rPr>
              <w:t>・計画書の添付書類１（指定権者内事業所一覧表）です。</w:t>
            </w:r>
          </w:p>
          <w:p w14:paraId="2C621915" w14:textId="59EB0A96" w:rsidR="00957331" w:rsidRDefault="00957331" w:rsidP="00E657BB">
            <w:pPr>
              <w:pStyle w:val="afd"/>
              <w:spacing w:afterLines="50" w:after="120"/>
              <w:ind w:leftChars="0" w:hangingChars="100" w:hanging="220"/>
            </w:pPr>
            <w:r>
              <w:rPr>
                <w:rFonts w:hint="eastAsia"/>
              </w:rPr>
              <w:t>・事業所ファイル取り込みの上、指定権者を選択することで、該当する事業所が表示されます。</w:t>
            </w:r>
          </w:p>
        </w:tc>
      </w:tr>
      <w:tr w:rsidR="00957331" w14:paraId="6A651AA4" w14:textId="77777777" w:rsidTr="00E657BB">
        <w:tc>
          <w:tcPr>
            <w:tcW w:w="964" w:type="pct"/>
          </w:tcPr>
          <w:p w14:paraId="3BDB95EC" w14:textId="633ECE9F" w:rsidR="00957331" w:rsidRDefault="00957331" w:rsidP="00957331">
            <w:pPr>
              <w:pStyle w:val="afd"/>
              <w:ind w:leftChars="0" w:left="0"/>
            </w:pPr>
            <w:r>
              <w:rPr>
                <w:rFonts w:hint="eastAsia"/>
              </w:rPr>
              <w:t>003添付書類２</w:t>
            </w:r>
          </w:p>
        </w:tc>
        <w:tc>
          <w:tcPr>
            <w:tcW w:w="4036" w:type="pct"/>
          </w:tcPr>
          <w:p w14:paraId="77364ACD" w14:textId="6DF2CBAA" w:rsidR="00957331" w:rsidRDefault="00957331" w:rsidP="00E657BB">
            <w:pPr>
              <w:pStyle w:val="afd"/>
              <w:spacing w:afterLines="50" w:after="120"/>
              <w:ind w:leftChars="0" w:hangingChars="100" w:hanging="220"/>
            </w:pPr>
            <w:r>
              <w:rPr>
                <w:rFonts w:hint="eastAsia"/>
              </w:rPr>
              <w:t>・計画書の添付書類２（届出対象都道府県内一覧表）です。</w:t>
            </w:r>
          </w:p>
          <w:p w14:paraId="72135307" w14:textId="479FA66E" w:rsidR="00957331" w:rsidRDefault="00957331" w:rsidP="00E657BB">
            <w:pPr>
              <w:pStyle w:val="afd"/>
              <w:spacing w:afterLines="50" w:after="120"/>
              <w:ind w:leftChars="0" w:hangingChars="100" w:hanging="220"/>
            </w:pPr>
            <w:r>
              <w:rPr>
                <w:rFonts w:hint="eastAsia"/>
              </w:rPr>
              <w:t>・事業所ファイル取り込みの上、都道府県を選択することで、該当する指定権者ごとの合計が表示されます。</w:t>
            </w:r>
          </w:p>
        </w:tc>
      </w:tr>
      <w:tr w:rsidR="00957331" w14:paraId="44248267" w14:textId="77777777" w:rsidTr="00E657BB">
        <w:tc>
          <w:tcPr>
            <w:tcW w:w="964" w:type="pct"/>
          </w:tcPr>
          <w:p w14:paraId="43BC0362" w14:textId="2C8F5C71" w:rsidR="00957331" w:rsidRDefault="00957331" w:rsidP="00957331">
            <w:pPr>
              <w:pStyle w:val="afd"/>
              <w:ind w:leftChars="0" w:left="0"/>
            </w:pPr>
            <w:r>
              <w:rPr>
                <w:rFonts w:hint="eastAsia"/>
              </w:rPr>
              <w:t>004添付書類３</w:t>
            </w:r>
          </w:p>
        </w:tc>
        <w:tc>
          <w:tcPr>
            <w:tcW w:w="4036" w:type="pct"/>
          </w:tcPr>
          <w:p w14:paraId="0CDD4EB4" w14:textId="77777777" w:rsidR="00957331" w:rsidRDefault="00957331" w:rsidP="00E657BB">
            <w:pPr>
              <w:pStyle w:val="afd"/>
              <w:spacing w:afterLines="50" w:after="120"/>
              <w:ind w:leftChars="0" w:hangingChars="100" w:hanging="220"/>
            </w:pPr>
            <w:r>
              <w:rPr>
                <w:rFonts w:hint="eastAsia"/>
              </w:rPr>
              <w:t>・計画書の添付書類３（都道府県状況一覧表）です。</w:t>
            </w:r>
          </w:p>
          <w:p w14:paraId="1EDA9F78" w14:textId="4BC482D3" w:rsidR="00957331" w:rsidRDefault="00957331" w:rsidP="00E657BB">
            <w:pPr>
              <w:pStyle w:val="afd"/>
              <w:spacing w:afterLines="50" w:after="120"/>
              <w:ind w:leftChars="0" w:hangingChars="100" w:hanging="220"/>
            </w:pPr>
            <w:r>
              <w:rPr>
                <w:rFonts w:hint="eastAsia"/>
              </w:rPr>
              <w:t>・事業所ファイルを取り込むと、</w:t>
            </w:r>
            <w:r w:rsidR="00D0043C">
              <w:rPr>
                <w:rFonts w:hint="eastAsia"/>
              </w:rPr>
              <w:t>都道府県別に集計され</w:t>
            </w:r>
            <w:r>
              <w:rPr>
                <w:rFonts w:hint="eastAsia"/>
              </w:rPr>
              <w:t>自動反映されます。</w:t>
            </w:r>
          </w:p>
        </w:tc>
      </w:tr>
      <w:tr w:rsidR="00957331" w14:paraId="4FD3D227" w14:textId="77777777" w:rsidTr="00E657BB">
        <w:tc>
          <w:tcPr>
            <w:tcW w:w="964" w:type="pct"/>
          </w:tcPr>
          <w:p w14:paraId="47AB9205" w14:textId="617B0CBA" w:rsidR="00957331" w:rsidRDefault="00957331" w:rsidP="00957331">
            <w:pPr>
              <w:pStyle w:val="afd"/>
              <w:ind w:leftChars="0" w:left="0"/>
            </w:pPr>
            <w:r>
              <w:rPr>
                <w:rFonts w:hint="eastAsia"/>
              </w:rPr>
              <w:t>005リスト</w:t>
            </w:r>
          </w:p>
        </w:tc>
        <w:tc>
          <w:tcPr>
            <w:tcW w:w="4036" w:type="pct"/>
          </w:tcPr>
          <w:p w14:paraId="1C0D932C" w14:textId="45324EAF" w:rsidR="00957331" w:rsidRDefault="00957331" w:rsidP="00E657BB">
            <w:pPr>
              <w:pStyle w:val="afd"/>
              <w:spacing w:afterLines="50" w:after="120"/>
              <w:ind w:leftChars="0" w:hangingChars="100" w:hanging="220"/>
            </w:pPr>
            <w:r>
              <w:rPr>
                <w:rFonts w:hint="eastAsia"/>
              </w:rPr>
              <w:t>・取り込んだ各事業所データを指定権者ごと、都道府県ごとに集計しているシートです。</w:t>
            </w:r>
          </w:p>
        </w:tc>
      </w:tr>
      <w:tr w:rsidR="00957331" w14:paraId="5B166DAC" w14:textId="77777777" w:rsidTr="00E657BB">
        <w:tc>
          <w:tcPr>
            <w:tcW w:w="964" w:type="pct"/>
          </w:tcPr>
          <w:p w14:paraId="0C3213D6" w14:textId="2D108EAA" w:rsidR="00957331" w:rsidRDefault="00957331" w:rsidP="00957331">
            <w:pPr>
              <w:pStyle w:val="afd"/>
              <w:ind w:leftChars="0" w:left="0"/>
            </w:pPr>
            <w:r>
              <w:rPr>
                <w:rFonts w:hint="eastAsia"/>
              </w:rPr>
              <w:t>006各シート集約</w:t>
            </w:r>
          </w:p>
        </w:tc>
        <w:tc>
          <w:tcPr>
            <w:tcW w:w="4036" w:type="pct"/>
          </w:tcPr>
          <w:p w14:paraId="782FC145" w14:textId="2664DB5E" w:rsidR="00957331" w:rsidRDefault="00957331" w:rsidP="00E657BB">
            <w:pPr>
              <w:pStyle w:val="afd"/>
              <w:spacing w:afterLines="50" w:after="120"/>
              <w:ind w:leftChars="0" w:hangingChars="100" w:hanging="220"/>
            </w:pPr>
            <w:r>
              <w:rPr>
                <w:rFonts w:hint="eastAsia"/>
              </w:rPr>
              <w:t>・取り込んだ各事業所データから、計画書に必要な情報を抜き出し一覧にしているシートです。</w:t>
            </w:r>
          </w:p>
        </w:tc>
      </w:tr>
    </w:tbl>
    <w:p w14:paraId="5F2FA23E" w14:textId="61B7552D" w:rsidR="00E23988" w:rsidRDefault="00957331" w:rsidP="00957331">
      <w:pPr>
        <w:pStyle w:val="aff0"/>
      </w:pPr>
      <w:r>
        <w:rPr>
          <w:rFonts w:hint="eastAsia"/>
        </w:rPr>
        <w:lastRenderedPageBreak/>
        <w:t>事業所ファイル</w:t>
      </w:r>
    </w:p>
    <w:tbl>
      <w:tblPr>
        <w:tblStyle w:val="ad"/>
        <w:tblW w:w="5000" w:type="pct"/>
        <w:tblLook w:val="04A0" w:firstRow="1" w:lastRow="0" w:firstColumn="1" w:lastColumn="0" w:noHBand="0" w:noVBand="1"/>
      </w:tblPr>
      <w:tblGrid>
        <w:gridCol w:w="546"/>
        <w:gridCol w:w="2992"/>
        <w:gridCol w:w="6198"/>
      </w:tblGrid>
      <w:tr w:rsidR="007A532C" w14:paraId="5202EF2A" w14:textId="77777777" w:rsidTr="007A532C">
        <w:tc>
          <w:tcPr>
            <w:tcW w:w="5000" w:type="pct"/>
            <w:gridSpan w:val="3"/>
          </w:tcPr>
          <w:p w14:paraId="60810E00" w14:textId="0100D134" w:rsidR="007A532C" w:rsidRDefault="007A532C" w:rsidP="00017A83">
            <w:pPr>
              <w:pStyle w:val="afd"/>
              <w:spacing w:afterLines="50" w:after="120"/>
              <w:ind w:leftChars="0" w:left="0"/>
              <w:jc w:val="center"/>
            </w:pPr>
            <w:r>
              <w:rPr>
                <w:rFonts w:hint="eastAsia"/>
              </w:rPr>
              <w:t>事業所等項目</w:t>
            </w:r>
          </w:p>
        </w:tc>
      </w:tr>
      <w:tr w:rsidR="007A532C" w14:paraId="15045733" w14:textId="77777777" w:rsidTr="00017A83">
        <w:tc>
          <w:tcPr>
            <w:tcW w:w="280" w:type="pct"/>
          </w:tcPr>
          <w:p w14:paraId="4F20A179" w14:textId="3D2A1556" w:rsidR="007A532C" w:rsidRDefault="007A532C" w:rsidP="007A532C">
            <w:pPr>
              <w:pStyle w:val="afd"/>
              <w:ind w:leftChars="0" w:left="0"/>
              <w:jc w:val="center"/>
            </w:pPr>
            <w:r>
              <w:rPr>
                <w:rFonts w:hint="eastAsia"/>
              </w:rPr>
              <w:t>No.</w:t>
            </w:r>
          </w:p>
        </w:tc>
        <w:tc>
          <w:tcPr>
            <w:tcW w:w="1537" w:type="pct"/>
          </w:tcPr>
          <w:p w14:paraId="31DF6C5C" w14:textId="1281491B" w:rsidR="007A532C" w:rsidRDefault="007A532C" w:rsidP="007A532C">
            <w:pPr>
              <w:pStyle w:val="afd"/>
              <w:spacing w:afterLines="50" w:after="120"/>
              <w:ind w:leftChars="0" w:left="0"/>
              <w:jc w:val="center"/>
            </w:pPr>
            <w:r>
              <w:rPr>
                <w:rFonts w:hint="eastAsia"/>
              </w:rPr>
              <w:t>項目名</w:t>
            </w:r>
          </w:p>
        </w:tc>
        <w:tc>
          <w:tcPr>
            <w:tcW w:w="3183" w:type="pct"/>
          </w:tcPr>
          <w:p w14:paraId="634CD13F" w14:textId="04DE4184" w:rsidR="007A532C" w:rsidRDefault="007A532C" w:rsidP="007A532C">
            <w:pPr>
              <w:pStyle w:val="afd"/>
              <w:spacing w:afterLines="50" w:after="120"/>
              <w:ind w:leftChars="0" w:left="0"/>
              <w:jc w:val="center"/>
            </w:pPr>
            <w:r>
              <w:rPr>
                <w:rFonts w:hint="eastAsia"/>
              </w:rPr>
              <w:t>内容</w:t>
            </w:r>
          </w:p>
        </w:tc>
      </w:tr>
      <w:tr w:rsidR="00E657BB" w14:paraId="5E2BDF30" w14:textId="77777777" w:rsidTr="00017A83">
        <w:tc>
          <w:tcPr>
            <w:tcW w:w="280" w:type="pct"/>
          </w:tcPr>
          <w:p w14:paraId="6F236370" w14:textId="27D4CEC5" w:rsidR="00E657BB" w:rsidRDefault="00017A83" w:rsidP="00E657BB">
            <w:pPr>
              <w:pStyle w:val="afd"/>
              <w:ind w:leftChars="0" w:left="0"/>
              <w:jc w:val="center"/>
            </w:pPr>
            <w:r>
              <w:rPr>
                <w:rFonts w:hint="eastAsia"/>
              </w:rPr>
              <w:t>1</w:t>
            </w:r>
          </w:p>
        </w:tc>
        <w:tc>
          <w:tcPr>
            <w:tcW w:w="1537" w:type="pct"/>
          </w:tcPr>
          <w:p w14:paraId="3BAAAC69" w14:textId="4112C92A" w:rsidR="00E657BB" w:rsidRDefault="00E657BB" w:rsidP="00017A83">
            <w:pPr>
              <w:pStyle w:val="afd"/>
              <w:spacing w:afterLines="50" w:after="120"/>
              <w:ind w:leftChars="0" w:left="0"/>
              <w:jc w:val="left"/>
            </w:pPr>
            <w:r>
              <w:rPr>
                <w:rFonts w:hint="eastAsia"/>
              </w:rPr>
              <w:t>事業所番号</w:t>
            </w:r>
          </w:p>
        </w:tc>
        <w:tc>
          <w:tcPr>
            <w:tcW w:w="3183" w:type="pct"/>
          </w:tcPr>
          <w:p w14:paraId="1DA50134" w14:textId="7B29BE66" w:rsidR="00E657BB" w:rsidRDefault="00017A83" w:rsidP="00017A83">
            <w:pPr>
              <w:pStyle w:val="afd"/>
              <w:spacing w:afterLines="50" w:after="120"/>
              <w:ind w:leftChars="0" w:left="0"/>
              <w:jc w:val="left"/>
            </w:pPr>
            <w:r>
              <w:rPr>
                <w:rFonts w:hint="eastAsia"/>
              </w:rPr>
              <w:t>・事業所番号（10桁）</w:t>
            </w:r>
          </w:p>
        </w:tc>
      </w:tr>
      <w:tr w:rsidR="00E657BB" w14:paraId="0DFB89FC" w14:textId="77777777" w:rsidTr="00017A83">
        <w:tc>
          <w:tcPr>
            <w:tcW w:w="280" w:type="pct"/>
          </w:tcPr>
          <w:p w14:paraId="18F2A3BA" w14:textId="02FB9E07" w:rsidR="00E657BB" w:rsidRDefault="00017A83" w:rsidP="00E657BB">
            <w:pPr>
              <w:pStyle w:val="afd"/>
              <w:ind w:leftChars="0" w:left="0"/>
              <w:jc w:val="center"/>
            </w:pPr>
            <w:r>
              <w:rPr>
                <w:rFonts w:hint="eastAsia"/>
              </w:rPr>
              <w:t>2</w:t>
            </w:r>
          </w:p>
        </w:tc>
        <w:tc>
          <w:tcPr>
            <w:tcW w:w="1537" w:type="pct"/>
          </w:tcPr>
          <w:p w14:paraId="2F7FC627" w14:textId="53942A25" w:rsidR="00E657BB" w:rsidRDefault="00017A83" w:rsidP="00017A83">
            <w:pPr>
              <w:pStyle w:val="afd"/>
              <w:spacing w:afterLines="50" w:after="120"/>
              <w:ind w:leftChars="0" w:left="0"/>
              <w:jc w:val="left"/>
            </w:pPr>
            <w:r>
              <w:rPr>
                <w:rFonts w:hint="eastAsia"/>
              </w:rPr>
              <w:t>事業所の名称</w:t>
            </w:r>
          </w:p>
        </w:tc>
        <w:tc>
          <w:tcPr>
            <w:tcW w:w="3183" w:type="pct"/>
          </w:tcPr>
          <w:p w14:paraId="53E186C1" w14:textId="7C033639" w:rsidR="00E657BB" w:rsidRDefault="00017A83" w:rsidP="00017A83">
            <w:pPr>
              <w:pStyle w:val="afd"/>
              <w:spacing w:afterLines="50" w:after="120"/>
              <w:ind w:leftChars="0" w:left="0"/>
              <w:jc w:val="left"/>
            </w:pPr>
            <w:r>
              <w:rPr>
                <w:rFonts w:hint="eastAsia"/>
              </w:rPr>
              <w:t>・事業所名</w:t>
            </w:r>
          </w:p>
        </w:tc>
      </w:tr>
      <w:tr w:rsidR="00E657BB" w14:paraId="5E587FCE" w14:textId="77777777" w:rsidTr="00017A83">
        <w:tc>
          <w:tcPr>
            <w:tcW w:w="280" w:type="pct"/>
          </w:tcPr>
          <w:p w14:paraId="2EE50733" w14:textId="0F20B47F" w:rsidR="00E657BB" w:rsidRDefault="00017A83" w:rsidP="00E657BB">
            <w:pPr>
              <w:pStyle w:val="afd"/>
              <w:ind w:leftChars="0" w:left="0"/>
              <w:jc w:val="center"/>
            </w:pPr>
            <w:r>
              <w:rPr>
                <w:rFonts w:hint="eastAsia"/>
              </w:rPr>
              <w:t>3</w:t>
            </w:r>
          </w:p>
        </w:tc>
        <w:tc>
          <w:tcPr>
            <w:tcW w:w="1537" w:type="pct"/>
          </w:tcPr>
          <w:p w14:paraId="2351EDDF" w14:textId="4496E378" w:rsidR="00E657BB" w:rsidRDefault="00017A83" w:rsidP="00017A83">
            <w:pPr>
              <w:pStyle w:val="afd"/>
              <w:spacing w:afterLines="50" w:after="120"/>
              <w:ind w:leftChars="0" w:left="0"/>
              <w:jc w:val="left"/>
            </w:pPr>
            <w:r>
              <w:rPr>
                <w:rFonts w:hint="eastAsia"/>
              </w:rPr>
              <w:t>サービス名</w:t>
            </w:r>
          </w:p>
        </w:tc>
        <w:tc>
          <w:tcPr>
            <w:tcW w:w="3183" w:type="pct"/>
          </w:tcPr>
          <w:p w14:paraId="191F3C49" w14:textId="2DB8D509" w:rsidR="00E657BB" w:rsidRDefault="00017A83" w:rsidP="00A71E7D">
            <w:pPr>
              <w:pStyle w:val="afd"/>
              <w:spacing w:afterLines="50" w:after="120"/>
              <w:ind w:leftChars="0" w:left="0"/>
              <w:jc w:val="left"/>
            </w:pPr>
            <w:r>
              <w:rPr>
                <w:rFonts w:hint="eastAsia"/>
              </w:rPr>
              <w:t>・サービス種別（多機能型等</w:t>
            </w:r>
            <w:r w:rsidR="00A71E7D">
              <w:rPr>
                <w:rFonts w:hint="eastAsia"/>
              </w:rPr>
              <w:t>において</w:t>
            </w:r>
            <w:r>
              <w:rPr>
                <w:rFonts w:hint="eastAsia"/>
              </w:rPr>
              <w:t>一体的に計画を作成する場合は、手入力でサービスを入力）</w:t>
            </w:r>
          </w:p>
        </w:tc>
      </w:tr>
      <w:tr w:rsidR="00E657BB" w14:paraId="4A957672" w14:textId="77777777" w:rsidTr="00017A83">
        <w:tc>
          <w:tcPr>
            <w:tcW w:w="280" w:type="pct"/>
          </w:tcPr>
          <w:p w14:paraId="150875CD" w14:textId="72049A54" w:rsidR="00E657BB" w:rsidRDefault="00017A83" w:rsidP="00E657BB">
            <w:pPr>
              <w:pStyle w:val="afd"/>
              <w:ind w:leftChars="0" w:left="0"/>
              <w:jc w:val="center"/>
            </w:pPr>
            <w:r>
              <w:rPr>
                <w:rFonts w:hint="eastAsia"/>
              </w:rPr>
              <w:t>4</w:t>
            </w:r>
          </w:p>
        </w:tc>
        <w:tc>
          <w:tcPr>
            <w:tcW w:w="1537" w:type="pct"/>
          </w:tcPr>
          <w:p w14:paraId="009C0468" w14:textId="1700EB68" w:rsidR="00E657BB" w:rsidRDefault="00017A83" w:rsidP="00017A83">
            <w:pPr>
              <w:pStyle w:val="afd"/>
              <w:spacing w:afterLines="50" w:after="120"/>
              <w:ind w:leftChars="0" w:left="0"/>
              <w:jc w:val="left"/>
            </w:pPr>
            <w:r>
              <w:rPr>
                <w:rFonts w:hint="eastAsia"/>
              </w:rPr>
              <w:t>特定加算額</w:t>
            </w:r>
          </w:p>
        </w:tc>
        <w:tc>
          <w:tcPr>
            <w:tcW w:w="3183" w:type="pct"/>
          </w:tcPr>
          <w:p w14:paraId="7C61AF78" w14:textId="45A5B446" w:rsidR="00E657BB" w:rsidRDefault="00017A83" w:rsidP="00017A83">
            <w:pPr>
              <w:pStyle w:val="afd"/>
              <w:spacing w:afterLines="50" w:after="120"/>
              <w:ind w:leftChars="0" w:left="0"/>
              <w:jc w:val="left"/>
            </w:pPr>
            <w:r>
              <w:rPr>
                <w:rFonts w:hint="eastAsia"/>
              </w:rPr>
              <w:t>・当該事業所の特定加算取得額（見込み）</w:t>
            </w:r>
          </w:p>
        </w:tc>
      </w:tr>
      <w:tr w:rsidR="00017A83" w14:paraId="2A7F2CC4" w14:textId="77777777" w:rsidTr="00017A83">
        <w:tc>
          <w:tcPr>
            <w:tcW w:w="280" w:type="pct"/>
          </w:tcPr>
          <w:p w14:paraId="0BE6F43A" w14:textId="7E212F54" w:rsidR="00017A83" w:rsidRDefault="00017A83" w:rsidP="00E657BB">
            <w:pPr>
              <w:pStyle w:val="afd"/>
              <w:ind w:leftChars="0" w:left="0"/>
              <w:jc w:val="center"/>
            </w:pPr>
            <w:r>
              <w:rPr>
                <w:rFonts w:hint="eastAsia"/>
              </w:rPr>
              <w:t>5</w:t>
            </w:r>
          </w:p>
        </w:tc>
        <w:tc>
          <w:tcPr>
            <w:tcW w:w="1537" w:type="pct"/>
          </w:tcPr>
          <w:p w14:paraId="36340733" w14:textId="6F7C83FE" w:rsidR="00017A83" w:rsidRDefault="00017A83" w:rsidP="00017A83">
            <w:pPr>
              <w:pStyle w:val="afd"/>
              <w:spacing w:afterLines="50" w:after="120"/>
              <w:ind w:leftChars="0" w:left="0"/>
              <w:jc w:val="left"/>
            </w:pPr>
            <w:r>
              <w:rPr>
                <w:rFonts w:hint="eastAsia"/>
              </w:rPr>
              <w:t>賃金改善額</w:t>
            </w:r>
          </w:p>
        </w:tc>
        <w:tc>
          <w:tcPr>
            <w:tcW w:w="3183" w:type="pct"/>
          </w:tcPr>
          <w:p w14:paraId="0504F6DD" w14:textId="1047556C" w:rsidR="00017A83" w:rsidRDefault="00017A83" w:rsidP="00017A83">
            <w:pPr>
              <w:pStyle w:val="afd"/>
              <w:spacing w:afterLines="50" w:after="120"/>
              <w:ind w:leftChars="0" w:left="0"/>
              <w:jc w:val="left"/>
            </w:pPr>
            <w:r>
              <w:rPr>
                <w:rFonts w:hint="eastAsia"/>
              </w:rPr>
              <w:t>・当該事業所の賃金改善額（職員表から自動計算）</w:t>
            </w:r>
          </w:p>
        </w:tc>
      </w:tr>
      <w:tr w:rsidR="00017A83" w14:paraId="11DA9B42" w14:textId="77777777" w:rsidTr="00017A83">
        <w:tc>
          <w:tcPr>
            <w:tcW w:w="280" w:type="pct"/>
          </w:tcPr>
          <w:p w14:paraId="74FA144E" w14:textId="4496AA1B" w:rsidR="00017A83" w:rsidRDefault="00017A83" w:rsidP="00E657BB">
            <w:pPr>
              <w:pStyle w:val="afd"/>
              <w:ind w:leftChars="0" w:left="0"/>
              <w:jc w:val="center"/>
            </w:pPr>
            <w:r>
              <w:rPr>
                <w:rFonts w:hint="eastAsia"/>
              </w:rPr>
              <w:t>6</w:t>
            </w:r>
          </w:p>
        </w:tc>
        <w:tc>
          <w:tcPr>
            <w:tcW w:w="1537" w:type="pct"/>
          </w:tcPr>
          <w:p w14:paraId="38E9DFC9" w14:textId="57475A07" w:rsidR="00017A83" w:rsidRDefault="00017A83" w:rsidP="00017A83">
            <w:pPr>
              <w:pStyle w:val="afd"/>
              <w:spacing w:afterLines="50" w:after="120"/>
              <w:ind w:leftChars="0" w:left="0"/>
              <w:jc w:val="left"/>
            </w:pPr>
            <w:r>
              <w:rPr>
                <w:rFonts w:hint="eastAsia"/>
              </w:rPr>
              <w:t>指定権者</w:t>
            </w:r>
          </w:p>
        </w:tc>
        <w:tc>
          <w:tcPr>
            <w:tcW w:w="3183" w:type="pct"/>
          </w:tcPr>
          <w:p w14:paraId="7F3AE7C6" w14:textId="0F335E60" w:rsidR="00017A83" w:rsidRDefault="00017A83" w:rsidP="00D0043C">
            <w:pPr>
              <w:pStyle w:val="afd"/>
              <w:spacing w:afterLines="50" w:after="120"/>
              <w:ind w:leftChars="0" w:left="0"/>
              <w:jc w:val="left"/>
            </w:pPr>
            <w:r>
              <w:rPr>
                <w:rFonts w:hint="eastAsia"/>
              </w:rPr>
              <w:t>・当該事業所の指定</w:t>
            </w:r>
            <w:r w:rsidR="00D0043C">
              <w:rPr>
                <w:rFonts w:hint="eastAsia"/>
              </w:rPr>
              <w:t>権限</w:t>
            </w:r>
            <w:r>
              <w:rPr>
                <w:rFonts w:hint="eastAsia"/>
              </w:rPr>
              <w:t>を</w:t>
            </w:r>
            <w:r w:rsidR="00D0043C">
              <w:rPr>
                <w:rFonts w:hint="eastAsia"/>
              </w:rPr>
              <w:t>持つ</w:t>
            </w:r>
            <w:r>
              <w:rPr>
                <w:rFonts w:hint="eastAsia"/>
              </w:rPr>
              <w:t>自治体を選択</w:t>
            </w:r>
          </w:p>
        </w:tc>
      </w:tr>
      <w:tr w:rsidR="00017A83" w14:paraId="4E3E165B" w14:textId="77777777" w:rsidTr="00017A83">
        <w:tc>
          <w:tcPr>
            <w:tcW w:w="280" w:type="pct"/>
            <w:tcBorders>
              <w:bottom w:val="single" w:sz="4" w:space="0" w:color="auto"/>
            </w:tcBorders>
          </w:tcPr>
          <w:p w14:paraId="20DD0AC2" w14:textId="4120BE7B" w:rsidR="00017A83" w:rsidRDefault="00017A83" w:rsidP="00E657BB">
            <w:pPr>
              <w:pStyle w:val="afd"/>
              <w:ind w:leftChars="0" w:left="0"/>
              <w:jc w:val="center"/>
            </w:pPr>
            <w:r>
              <w:rPr>
                <w:rFonts w:hint="eastAsia"/>
              </w:rPr>
              <w:t>7</w:t>
            </w:r>
          </w:p>
        </w:tc>
        <w:tc>
          <w:tcPr>
            <w:tcW w:w="1537" w:type="pct"/>
            <w:tcBorders>
              <w:bottom w:val="single" w:sz="4" w:space="0" w:color="auto"/>
            </w:tcBorders>
          </w:tcPr>
          <w:p w14:paraId="5AF28001" w14:textId="1125EE60" w:rsidR="00017A83" w:rsidRDefault="00017A83" w:rsidP="00017A83">
            <w:pPr>
              <w:pStyle w:val="afd"/>
              <w:spacing w:afterLines="50" w:after="120"/>
              <w:ind w:leftChars="0" w:left="0"/>
              <w:jc w:val="left"/>
            </w:pPr>
            <w:r>
              <w:rPr>
                <w:rFonts w:hint="eastAsia"/>
              </w:rPr>
              <w:t>都道府県分類</w:t>
            </w:r>
          </w:p>
        </w:tc>
        <w:tc>
          <w:tcPr>
            <w:tcW w:w="3183" w:type="pct"/>
            <w:tcBorders>
              <w:bottom w:val="single" w:sz="4" w:space="0" w:color="auto"/>
            </w:tcBorders>
          </w:tcPr>
          <w:p w14:paraId="242583CD" w14:textId="448584FE" w:rsidR="00017A83" w:rsidRDefault="00D0043C" w:rsidP="00017A83">
            <w:pPr>
              <w:pStyle w:val="afd"/>
              <w:spacing w:afterLines="50" w:after="120"/>
              <w:ind w:leftChars="0" w:left="0"/>
              <w:jc w:val="left"/>
            </w:pPr>
            <w:r>
              <w:rPr>
                <w:rFonts w:hint="eastAsia"/>
              </w:rPr>
              <w:t>・指定権者がどの都道府県に属するか</w:t>
            </w:r>
            <w:r w:rsidR="00017A83">
              <w:rPr>
                <w:rFonts w:hint="eastAsia"/>
              </w:rPr>
              <w:t>自動反映</w:t>
            </w:r>
            <w:r>
              <w:rPr>
                <w:rFonts w:hint="eastAsia"/>
              </w:rPr>
              <w:t>されます。</w:t>
            </w:r>
          </w:p>
        </w:tc>
      </w:tr>
      <w:tr w:rsidR="00017A83" w14:paraId="288C0A03" w14:textId="77777777" w:rsidTr="00017A83">
        <w:tc>
          <w:tcPr>
            <w:tcW w:w="280" w:type="pct"/>
            <w:tcBorders>
              <w:bottom w:val="double" w:sz="4" w:space="0" w:color="auto"/>
            </w:tcBorders>
          </w:tcPr>
          <w:p w14:paraId="723C3F81" w14:textId="2B359949" w:rsidR="00017A83" w:rsidRDefault="00017A83" w:rsidP="00E657BB">
            <w:pPr>
              <w:pStyle w:val="afd"/>
              <w:ind w:leftChars="0" w:left="0"/>
              <w:jc w:val="center"/>
            </w:pPr>
            <w:r>
              <w:rPr>
                <w:rFonts w:hint="eastAsia"/>
              </w:rPr>
              <w:t>8</w:t>
            </w:r>
          </w:p>
        </w:tc>
        <w:tc>
          <w:tcPr>
            <w:tcW w:w="1537" w:type="pct"/>
            <w:tcBorders>
              <w:bottom w:val="double" w:sz="4" w:space="0" w:color="auto"/>
            </w:tcBorders>
          </w:tcPr>
          <w:p w14:paraId="0C5D3A18" w14:textId="5CDCD610" w:rsidR="00017A83" w:rsidRDefault="00017A83" w:rsidP="00017A83">
            <w:pPr>
              <w:pStyle w:val="afd"/>
              <w:spacing w:afterLines="50" w:after="120"/>
              <w:ind w:leftChars="0" w:left="0"/>
              <w:jc w:val="left"/>
            </w:pPr>
            <w:r>
              <w:rPr>
                <w:rFonts w:hint="eastAsia"/>
              </w:rPr>
              <w:t>特定加算の区分</w:t>
            </w:r>
          </w:p>
        </w:tc>
        <w:tc>
          <w:tcPr>
            <w:tcW w:w="3183" w:type="pct"/>
            <w:tcBorders>
              <w:bottom w:val="double" w:sz="4" w:space="0" w:color="auto"/>
            </w:tcBorders>
          </w:tcPr>
          <w:p w14:paraId="6F8A5281" w14:textId="6348EF4B" w:rsidR="00017A83" w:rsidRDefault="00017A83" w:rsidP="00017A83">
            <w:pPr>
              <w:pStyle w:val="afd"/>
              <w:spacing w:afterLines="50" w:after="120"/>
              <w:ind w:leftChars="0" w:left="0"/>
              <w:jc w:val="left"/>
            </w:pPr>
            <w:r>
              <w:rPr>
                <w:rFonts w:hint="eastAsia"/>
              </w:rPr>
              <w:t>・特定加算の区分を選択</w:t>
            </w:r>
            <w:r w:rsidR="00170046">
              <w:rPr>
                <w:rFonts w:hint="eastAsia"/>
              </w:rPr>
              <w:t>（Ⅰ、Ⅱ、区分なし）</w:t>
            </w:r>
          </w:p>
        </w:tc>
      </w:tr>
      <w:tr w:rsidR="00017A83" w14:paraId="13B9879C" w14:textId="77777777" w:rsidTr="00017A83">
        <w:tc>
          <w:tcPr>
            <w:tcW w:w="5000" w:type="pct"/>
            <w:gridSpan w:val="3"/>
            <w:tcBorders>
              <w:top w:val="double" w:sz="4" w:space="0" w:color="auto"/>
            </w:tcBorders>
          </w:tcPr>
          <w:p w14:paraId="35297D52" w14:textId="3AF049B8" w:rsidR="00017A83" w:rsidRDefault="00017A83" w:rsidP="00017A83">
            <w:pPr>
              <w:pStyle w:val="afd"/>
              <w:spacing w:afterLines="50" w:after="120"/>
              <w:ind w:leftChars="0" w:left="0"/>
              <w:jc w:val="center"/>
            </w:pPr>
            <w:r>
              <w:rPr>
                <w:rFonts w:hint="eastAsia"/>
              </w:rPr>
              <w:t>職員表</w:t>
            </w:r>
          </w:p>
        </w:tc>
      </w:tr>
      <w:tr w:rsidR="00017A83" w14:paraId="1324155A" w14:textId="77777777" w:rsidTr="00017A83">
        <w:tc>
          <w:tcPr>
            <w:tcW w:w="280" w:type="pct"/>
          </w:tcPr>
          <w:p w14:paraId="1FF58AD9" w14:textId="3FB3BD90" w:rsidR="00017A83" w:rsidRDefault="00017A83" w:rsidP="00017A83">
            <w:pPr>
              <w:pStyle w:val="afd"/>
              <w:ind w:leftChars="0" w:left="0"/>
              <w:jc w:val="center"/>
            </w:pPr>
            <w:r>
              <w:rPr>
                <w:rFonts w:hint="eastAsia"/>
              </w:rPr>
              <w:t>No.</w:t>
            </w:r>
          </w:p>
        </w:tc>
        <w:tc>
          <w:tcPr>
            <w:tcW w:w="1537" w:type="pct"/>
          </w:tcPr>
          <w:p w14:paraId="29DC744F" w14:textId="6D7C17E6" w:rsidR="00017A83" w:rsidRDefault="00017A83" w:rsidP="00017A83">
            <w:pPr>
              <w:pStyle w:val="afd"/>
              <w:spacing w:afterLines="50" w:after="120"/>
              <w:ind w:leftChars="0" w:left="0"/>
              <w:jc w:val="center"/>
            </w:pPr>
            <w:r>
              <w:rPr>
                <w:rFonts w:hint="eastAsia"/>
              </w:rPr>
              <w:t>項目名</w:t>
            </w:r>
          </w:p>
        </w:tc>
        <w:tc>
          <w:tcPr>
            <w:tcW w:w="3183" w:type="pct"/>
          </w:tcPr>
          <w:p w14:paraId="3E6A67FC" w14:textId="4CADC38C" w:rsidR="00017A83" w:rsidRDefault="00017A83" w:rsidP="00017A83">
            <w:pPr>
              <w:pStyle w:val="afd"/>
              <w:spacing w:afterLines="50" w:after="120"/>
              <w:ind w:leftChars="0" w:left="0"/>
              <w:jc w:val="center"/>
            </w:pPr>
            <w:r>
              <w:rPr>
                <w:rFonts w:hint="eastAsia"/>
              </w:rPr>
              <w:t>内容</w:t>
            </w:r>
          </w:p>
        </w:tc>
      </w:tr>
      <w:tr w:rsidR="00017A83" w14:paraId="602210F9" w14:textId="77777777" w:rsidTr="00017A83">
        <w:tc>
          <w:tcPr>
            <w:tcW w:w="280" w:type="pct"/>
          </w:tcPr>
          <w:p w14:paraId="61A0F179" w14:textId="7D8E071D" w:rsidR="00957331" w:rsidRDefault="00957331" w:rsidP="00E657BB">
            <w:pPr>
              <w:pStyle w:val="afd"/>
              <w:ind w:leftChars="0" w:left="0"/>
              <w:jc w:val="center"/>
            </w:pPr>
            <w:r>
              <w:rPr>
                <w:rFonts w:hint="eastAsia"/>
              </w:rPr>
              <w:t>1</w:t>
            </w:r>
          </w:p>
        </w:tc>
        <w:tc>
          <w:tcPr>
            <w:tcW w:w="1537" w:type="pct"/>
          </w:tcPr>
          <w:p w14:paraId="559DFDF1" w14:textId="52960DEC" w:rsidR="00957331" w:rsidRDefault="00957331" w:rsidP="00017A83">
            <w:pPr>
              <w:pStyle w:val="afd"/>
              <w:spacing w:afterLines="50" w:after="120"/>
              <w:ind w:leftChars="0" w:left="0"/>
            </w:pPr>
            <w:r>
              <w:rPr>
                <w:rFonts w:hint="eastAsia"/>
              </w:rPr>
              <w:t>職員名</w:t>
            </w:r>
          </w:p>
        </w:tc>
        <w:tc>
          <w:tcPr>
            <w:tcW w:w="3183" w:type="pct"/>
          </w:tcPr>
          <w:p w14:paraId="2923DEAB" w14:textId="2A54D1D0" w:rsidR="00957331" w:rsidRDefault="0055277F" w:rsidP="00017A83">
            <w:pPr>
              <w:pStyle w:val="afd"/>
              <w:spacing w:afterLines="50" w:after="120"/>
              <w:ind w:leftChars="0" w:hangingChars="100" w:hanging="220"/>
            </w:pPr>
            <w:r>
              <w:rPr>
                <w:rFonts w:hint="eastAsia"/>
              </w:rPr>
              <w:t>・職員の氏名（無くても集計可能）</w:t>
            </w:r>
          </w:p>
        </w:tc>
      </w:tr>
      <w:tr w:rsidR="00017A83" w14:paraId="2BF362DA" w14:textId="77777777" w:rsidTr="00017A83">
        <w:tc>
          <w:tcPr>
            <w:tcW w:w="280" w:type="pct"/>
          </w:tcPr>
          <w:p w14:paraId="56C7EDFB" w14:textId="515D12F4" w:rsidR="00957331" w:rsidRDefault="00957331" w:rsidP="00E657BB">
            <w:pPr>
              <w:pStyle w:val="afd"/>
              <w:ind w:leftChars="0" w:left="0"/>
              <w:jc w:val="center"/>
            </w:pPr>
            <w:r>
              <w:rPr>
                <w:rFonts w:hint="eastAsia"/>
              </w:rPr>
              <w:t>2</w:t>
            </w:r>
          </w:p>
        </w:tc>
        <w:tc>
          <w:tcPr>
            <w:tcW w:w="1537" w:type="pct"/>
          </w:tcPr>
          <w:p w14:paraId="15F20BE8" w14:textId="66CCFA7D" w:rsidR="00957331" w:rsidRDefault="00957331" w:rsidP="00017A83">
            <w:pPr>
              <w:pStyle w:val="afd"/>
              <w:spacing w:afterLines="50" w:after="120"/>
              <w:ind w:leftChars="0" w:left="0"/>
            </w:pPr>
            <w:r>
              <w:rPr>
                <w:rFonts w:hint="eastAsia"/>
              </w:rPr>
              <w:t>賃金改善額（年額）</w:t>
            </w:r>
          </w:p>
        </w:tc>
        <w:tc>
          <w:tcPr>
            <w:tcW w:w="3183" w:type="pct"/>
          </w:tcPr>
          <w:p w14:paraId="01BF88E5" w14:textId="3996F83F" w:rsidR="00957331" w:rsidRDefault="0055277F" w:rsidP="00017A83">
            <w:pPr>
              <w:pStyle w:val="afd"/>
              <w:spacing w:afterLines="50" w:after="120"/>
              <w:ind w:leftChars="0" w:hangingChars="100" w:hanging="220"/>
            </w:pPr>
            <w:r>
              <w:rPr>
                <w:rFonts w:hint="eastAsia"/>
              </w:rPr>
              <w:t>・</w:t>
            </w:r>
            <w:r w:rsidR="003A166C">
              <w:rPr>
                <w:rFonts w:hint="eastAsia"/>
              </w:rPr>
              <w:t>特定加算における</w:t>
            </w:r>
            <w:r>
              <w:rPr>
                <w:rFonts w:hint="eastAsia"/>
              </w:rPr>
              <w:t>賃金改善期間中の賃金改善額（見込み）の合計</w:t>
            </w:r>
          </w:p>
        </w:tc>
      </w:tr>
      <w:tr w:rsidR="00017A83" w14:paraId="472A60AD" w14:textId="77777777" w:rsidTr="00017A83">
        <w:tc>
          <w:tcPr>
            <w:tcW w:w="280" w:type="pct"/>
          </w:tcPr>
          <w:p w14:paraId="08F0D403" w14:textId="79126687" w:rsidR="00957331" w:rsidRDefault="00957331" w:rsidP="00E657BB">
            <w:pPr>
              <w:pStyle w:val="afd"/>
              <w:ind w:leftChars="0" w:left="0"/>
              <w:jc w:val="center"/>
            </w:pPr>
            <w:r>
              <w:rPr>
                <w:rFonts w:hint="eastAsia"/>
              </w:rPr>
              <w:t>3</w:t>
            </w:r>
          </w:p>
        </w:tc>
        <w:tc>
          <w:tcPr>
            <w:tcW w:w="1537" w:type="pct"/>
          </w:tcPr>
          <w:p w14:paraId="33241EBD" w14:textId="22E9F551" w:rsidR="00957331" w:rsidRDefault="00957331" w:rsidP="00017A83">
            <w:pPr>
              <w:pStyle w:val="afd"/>
              <w:spacing w:afterLines="50" w:after="120"/>
              <w:ind w:leftChars="0" w:left="0"/>
            </w:pPr>
            <w:r w:rsidRPr="00957331">
              <w:rPr>
                <w:rFonts w:hint="eastAsia"/>
              </w:rPr>
              <w:t>賃金改善に伴う法定福利費等の事業主負担の増加額</w:t>
            </w:r>
          </w:p>
        </w:tc>
        <w:tc>
          <w:tcPr>
            <w:tcW w:w="3183" w:type="pct"/>
          </w:tcPr>
          <w:p w14:paraId="5F00D46C" w14:textId="6FBE62B9" w:rsidR="0055277F" w:rsidRDefault="00A71E7D" w:rsidP="00017A83">
            <w:pPr>
              <w:pStyle w:val="afd"/>
              <w:spacing w:afterLines="50" w:after="120"/>
              <w:ind w:leftChars="0" w:hangingChars="100" w:hanging="220"/>
            </w:pPr>
            <w:r>
              <w:rPr>
                <w:rFonts w:hint="eastAsia"/>
              </w:rPr>
              <w:t>・</w:t>
            </w:r>
            <w:r w:rsidR="003A166C">
              <w:rPr>
                <w:rFonts w:hint="eastAsia"/>
              </w:rPr>
              <w:t>特定加算の</w:t>
            </w:r>
            <w:r>
              <w:rPr>
                <w:rFonts w:hint="eastAsia"/>
              </w:rPr>
              <w:t>賃金改善</w:t>
            </w:r>
            <w:r w:rsidR="0055277F">
              <w:rPr>
                <w:rFonts w:hint="eastAsia"/>
              </w:rPr>
              <w:t>額</w:t>
            </w:r>
            <w:r>
              <w:rPr>
                <w:rFonts w:hint="eastAsia"/>
              </w:rPr>
              <w:t>として計上した（する）</w:t>
            </w:r>
            <w:r w:rsidR="0055277F">
              <w:rPr>
                <w:rFonts w:hint="eastAsia"/>
              </w:rPr>
              <w:t>額</w:t>
            </w:r>
          </w:p>
          <w:p w14:paraId="0BBC0577" w14:textId="75DE4B3D" w:rsidR="00957331" w:rsidRDefault="0055277F" w:rsidP="00017A83">
            <w:pPr>
              <w:pStyle w:val="afd"/>
              <w:spacing w:afterLines="50" w:after="120"/>
            </w:pPr>
            <w:r>
              <w:rPr>
                <w:rFonts w:hint="eastAsia"/>
              </w:rPr>
              <w:t>（賃金改善額に含めて計上しても集計可能）</w:t>
            </w:r>
          </w:p>
        </w:tc>
      </w:tr>
      <w:tr w:rsidR="00017A83" w14:paraId="06317119" w14:textId="77777777" w:rsidTr="00017A83">
        <w:tc>
          <w:tcPr>
            <w:tcW w:w="280" w:type="pct"/>
          </w:tcPr>
          <w:p w14:paraId="60A648A8" w14:textId="65993E80" w:rsidR="00957331" w:rsidRDefault="00957331" w:rsidP="00E657BB">
            <w:pPr>
              <w:pStyle w:val="afd"/>
              <w:ind w:leftChars="0" w:left="0"/>
              <w:jc w:val="center"/>
            </w:pPr>
            <w:r>
              <w:rPr>
                <w:rFonts w:hint="eastAsia"/>
              </w:rPr>
              <w:t>4</w:t>
            </w:r>
          </w:p>
        </w:tc>
        <w:tc>
          <w:tcPr>
            <w:tcW w:w="1537" w:type="pct"/>
          </w:tcPr>
          <w:p w14:paraId="34A5E944" w14:textId="7D2866FD" w:rsidR="00957331" w:rsidRDefault="00957331" w:rsidP="00017A83">
            <w:pPr>
              <w:pStyle w:val="afd"/>
              <w:spacing w:afterLines="50" w:after="120"/>
              <w:ind w:leftChars="0" w:left="0"/>
            </w:pPr>
            <w:r w:rsidRPr="00957331">
              <w:rPr>
                <w:rFonts w:hint="eastAsia"/>
              </w:rPr>
              <w:t>改善前の賃金（年額）</w:t>
            </w:r>
          </w:p>
        </w:tc>
        <w:tc>
          <w:tcPr>
            <w:tcW w:w="3183" w:type="pct"/>
          </w:tcPr>
          <w:p w14:paraId="5BF2A1AE" w14:textId="20593FA0" w:rsidR="00957331" w:rsidRDefault="0055277F" w:rsidP="00017A83">
            <w:pPr>
              <w:pStyle w:val="afd"/>
              <w:spacing w:afterLines="50" w:after="120"/>
              <w:ind w:leftChars="0" w:hangingChars="100" w:hanging="220"/>
            </w:pPr>
            <w:r>
              <w:rPr>
                <w:rFonts w:hint="eastAsia"/>
              </w:rPr>
              <w:t>・初めて特定加算を取得する月又は特定加算を取得した月の属する年度の前年度の賃金総額</w:t>
            </w:r>
          </w:p>
        </w:tc>
      </w:tr>
      <w:tr w:rsidR="00017A83" w14:paraId="13FC81AA" w14:textId="77777777" w:rsidTr="00017A83">
        <w:tc>
          <w:tcPr>
            <w:tcW w:w="280" w:type="pct"/>
          </w:tcPr>
          <w:p w14:paraId="150CCD83" w14:textId="5E8EF02B" w:rsidR="00957331" w:rsidRDefault="0055277F" w:rsidP="00E657BB">
            <w:pPr>
              <w:pStyle w:val="afd"/>
              <w:ind w:leftChars="0" w:left="0"/>
              <w:jc w:val="center"/>
            </w:pPr>
            <w:r>
              <w:rPr>
                <w:rFonts w:hint="eastAsia"/>
              </w:rPr>
              <w:t>5</w:t>
            </w:r>
          </w:p>
        </w:tc>
        <w:tc>
          <w:tcPr>
            <w:tcW w:w="1537" w:type="pct"/>
          </w:tcPr>
          <w:p w14:paraId="2734E303" w14:textId="0B517928" w:rsidR="00957331" w:rsidRPr="00957331" w:rsidRDefault="00957331" w:rsidP="00017A83">
            <w:pPr>
              <w:pStyle w:val="afd"/>
              <w:spacing w:afterLines="50" w:after="120"/>
              <w:ind w:leftChars="0" w:left="0"/>
            </w:pPr>
            <w:r>
              <w:rPr>
                <w:rFonts w:hint="eastAsia"/>
              </w:rPr>
              <w:t>人数（原則常勤換算）</w:t>
            </w:r>
          </w:p>
        </w:tc>
        <w:tc>
          <w:tcPr>
            <w:tcW w:w="3183" w:type="pct"/>
          </w:tcPr>
          <w:p w14:paraId="32F59FB4" w14:textId="33445A7E" w:rsidR="00957331" w:rsidRDefault="0055277F" w:rsidP="00170046">
            <w:pPr>
              <w:pStyle w:val="afd"/>
              <w:spacing w:afterLines="50" w:after="120"/>
              <w:ind w:leftChars="0" w:hangingChars="100" w:hanging="220"/>
            </w:pPr>
            <w:r>
              <w:rPr>
                <w:rFonts w:hint="eastAsia"/>
              </w:rPr>
              <w:t>・</w:t>
            </w:r>
            <w:r w:rsidR="0074729C">
              <w:rPr>
                <w:rFonts w:hint="eastAsia"/>
              </w:rPr>
              <w:t>当該職員の常勤換算人数</w:t>
            </w:r>
          </w:p>
        </w:tc>
      </w:tr>
      <w:tr w:rsidR="00017A83" w14:paraId="2F53E820" w14:textId="77777777" w:rsidTr="00017A83">
        <w:tc>
          <w:tcPr>
            <w:tcW w:w="280" w:type="pct"/>
          </w:tcPr>
          <w:p w14:paraId="0CD95594" w14:textId="5CCFE4C3" w:rsidR="00957331" w:rsidRDefault="0055277F" w:rsidP="00E657BB">
            <w:pPr>
              <w:pStyle w:val="afd"/>
              <w:ind w:leftChars="0" w:left="0"/>
              <w:jc w:val="center"/>
            </w:pPr>
            <w:r>
              <w:rPr>
                <w:rFonts w:hint="eastAsia"/>
              </w:rPr>
              <w:t>6</w:t>
            </w:r>
          </w:p>
        </w:tc>
        <w:tc>
          <w:tcPr>
            <w:tcW w:w="1537" w:type="pct"/>
          </w:tcPr>
          <w:p w14:paraId="08B4D0EE" w14:textId="25238663" w:rsidR="00957331" w:rsidRPr="00957331" w:rsidRDefault="00957331" w:rsidP="00017A83">
            <w:pPr>
              <w:pStyle w:val="afd"/>
              <w:spacing w:afterLines="50" w:after="120"/>
              <w:ind w:leftChars="0" w:left="0"/>
            </w:pPr>
            <w:r w:rsidRPr="00957331">
              <w:rPr>
                <w:rFonts w:hint="eastAsia"/>
              </w:rPr>
              <w:t>法定福利費</w:t>
            </w:r>
            <w:r w:rsidRPr="00017A83">
              <w:rPr>
                <w:rFonts w:hint="eastAsia"/>
              </w:rPr>
              <w:t>（賃金改善による増加分含む）</w:t>
            </w:r>
          </w:p>
        </w:tc>
        <w:tc>
          <w:tcPr>
            <w:tcW w:w="3183" w:type="pct"/>
          </w:tcPr>
          <w:p w14:paraId="7DAF9683" w14:textId="373AB768" w:rsidR="00957331" w:rsidRDefault="0074729C" w:rsidP="00017A83">
            <w:pPr>
              <w:pStyle w:val="afd"/>
              <w:spacing w:afterLines="50" w:after="120"/>
              <w:ind w:leftChars="0" w:hangingChars="100" w:hanging="220"/>
            </w:pPr>
            <w:r>
              <w:rPr>
                <w:rFonts w:hint="eastAsia"/>
              </w:rPr>
              <w:t>・当該職員の法定福利費</w:t>
            </w:r>
            <w:r w:rsidR="002E5543">
              <w:rPr>
                <w:rFonts w:hint="eastAsia"/>
              </w:rPr>
              <w:t>等</w:t>
            </w:r>
            <w:r>
              <w:rPr>
                <w:rFonts w:hint="eastAsia"/>
              </w:rPr>
              <w:t>（➊➌のみ）</w:t>
            </w:r>
          </w:p>
          <w:p w14:paraId="1BBFFCDA" w14:textId="213BE635" w:rsidR="00D0043C" w:rsidRDefault="00D0043C" w:rsidP="00017A83">
            <w:pPr>
              <w:pStyle w:val="afd"/>
              <w:spacing w:afterLines="50" w:after="120"/>
              <w:ind w:leftChars="0" w:hangingChars="100" w:hanging="220"/>
            </w:pPr>
            <w:r>
              <w:rPr>
                <w:rFonts w:hint="eastAsia"/>
              </w:rPr>
              <w:t xml:space="preserve">　※</w:t>
            </w:r>
            <w:r>
              <w:t xml:space="preserve"> </w:t>
            </w:r>
            <w:r w:rsidR="00A71E7D">
              <w:rPr>
                <w:rFonts w:hint="eastAsia"/>
              </w:rPr>
              <w:t>年収</w:t>
            </w:r>
            <w:r>
              <w:rPr>
                <w:rFonts w:hint="eastAsia"/>
              </w:rPr>
              <w:t>440万円を計算するために使用</w:t>
            </w:r>
          </w:p>
        </w:tc>
      </w:tr>
      <w:tr w:rsidR="00017A83" w14:paraId="14384893" w14:textId="77777777" w:rsidTr="00017A83">
        <w:tc>
          <w:tcPr>
            <w:tcW w:w="280" w:type="pct"/>
          </w:tcPr>
          <w:p w14:paraId="2A192CDD" w14:textId="5DF47084" w:rsidR="00957331" w:rsidRDefault="0055277F" w:rsidP="00E657BB">
            <w:pPr>
              <w:pStyle w:val="afd"/>
              <w:ind w:leftChars="0" w:left="0"/>
              <w:jc w:val="center"/>
            </w:pPr>
            <w:r>
              <w:rPr>
                <w:rFonts w:hint="eastAsia"/>
              </w:rPr>
              <w:t>7</w:t>
            </w:r>
          </w:p>
        </w:tc>
        <w:tc>
          <w:tcPr>
            <w:tcW w:w="1537" w:type="pct"/>
          </w:tcPr>
          <w:p w14:paraId="22DAEB82" w14:textId="595A390C" w:rsidR="00957331" w:rsidRPr="00957331" w:rsidRDefault="003A166C" w:rsidP="003A166C">
            <w:pPr>
              <w:pStyle w:val="afd"/>
              <w:spacing w:afterLines="50" w:after="120"/>
              <w:ind w:leftChars="0" w:left="0"/>
            </w:pPr>
            <w:r>
              <w:rPr>
                <w:rFonts w:hint="eastAsia"/>
              </w:rPr>
              <w:t>賃金改善期間</w:t>
            </w:r>
            <w:r w:rsidR="00957331" w:rsidRPr="00957331">
              <w:rPr>
                <w:rFonts w:hint="eastAsia"/>
              </w:rPr>
              <w:t>の月数</w:t>
            </w:r>
          </w:p>
        </w:tc>
        <w:tc>
          <w:tcPr>
            <w:tcW w:w="3183" w:type="pct"/>
          </w:tcPr>
          <w:p w14:paraId="4389B02B" w14:textId="6A6BDD5D" w:rsidR="00957331" w:rsidRDefault="0074729C" w:rsidP="003A166C">
            <w:pPr>
              <w:pStyle w:val="afd"/>
              <w:spacing w:afterLines="50" w:after="120"/>
              <w:ind w:leftChars="0" w:hangingChars="100" w:hanging="220"/>
            </w:pPr>
            <w:r>
              <w:rPr>
                <w:rFonts w:hint="eastAsia"/>
              </w:rPr>
              <w:t>・当該職員における、特定加算</w:t>
            </w:r>
            <w:r w:rsidR="003A166C">
              <w:rPr>
                <w:rFonts w:hint="eastAsia"/>
              </w:rPr>
              <w:t>の賃金改善期間の</w:t>
            </w:r>
            <w:r>
              <w:rPr>
                <w:rFonts w:hint="eastAsia"/>
              </w:rPr>
              <w:t>月数（➊のみ</w:t>
            </w:r>
            <w:r w:rsidR="00170046">
              <w:rPr>
                <w:rFonts w:hint="eastAsia"/>
              </w:rPr>
              <w:t>。</w:t>
            </w:r>
            <w:r>
              <w:rPr>
                <w:rFonts w:hint="eastAsia"/>
              </w:rPr>
              <w:t>職員の月額平均賃金改善額を算出するため</w:t>
            </w:r>
            <w:r w:rsidR="00170046">
              <w:rPr>
                <w:rFonts w:hint="eastAsia"/>
              </w:rPr>
              <w:t>。</w:t>
            </w:r>
            <w:r>
              <w:rPr>
                <w:rFonts w:hint="eastAsia"/>
              </w:rPr>
              <w:t>）</w:t>
            </w:r>
          </w:p>
        </w:tc>
      </w:tr>
    </w:tbl>
    <w:p w14:paraId="4486BC29" w14:textId="57D177C8" w:rsidR="00017A83" w:rsidRDefault="00017A83" w:rsidP="00E657BB">
      <w:pPr>
        <w:spacing w:after="0" w:line="240" w:lineRule="auto"/>
        <w:rPr>
          <w:lang w:eastAsia="ja-JP"/>
        </w:rPr>
      </w:pPr>
      <w:bookmarkStart w:id="1" w:name="_Toc13562663"/>
    </w:p>
    <w:p w14:paraId="32468E65" w14:textId="6C89660C" w:rsidR="0074729C" w:rsidRDefault="00170046" w:rsidP="00CD3AB6">
      <w:pPr>
        <w:ind w:left="220" w:hangingChars="100" w:hanging="220"/>
        <w:rPr>
          <w:lang w:eastAsia="ja-JP"/>
        </w:rPr>
      </w:pPr>
      <w:r>
        <w:rPr>
          <w:rFonts w:hint="eastAsia"/>
          <w:lang w:eastAsia="ja-JP"/>
        </w:rPr>
        <w:t>※</w:t>
      </w:r>
      <w:r>
        <w:rPr>
          <w:rFonts w:hint="eastAsia"/>
          <w:lang w:eastAsia="ja-JP"/>
        </w:rPr>
        <w:t xml:space="preserve"> </w:t>
      </w:r>
      <w:r w:rsidR="00CD3AB6">
        <w:rPr>
          <w:rFonts w:hint="eastAsia"/>
          <w:lang w:eastAsia="ja-JP"/>
        </w:rPr>
        <w:t>本書及び</w:t>
      </w:r>
      <w:r>
        <w:rPr>
          <w:rFonts w:hint="eastAsia"/>
          <w:lang w:eastAsia="ja-JP"/>
        </w:rPr>
        <w:t>支援ツール及び事業所ファイルにおいて、「経験・技能のある障害福祉人材」は</w:t>
      </w:r>
      <w:r w:rsidR="00261265">
        <w:rPr>
          <w:rFonts w:hint="eastAsia"/>
          <w:lang w:eastAsia="ja-JP"/>
        </w:rPr>
        <w:t>➊、「他の障害福祉人材」は➋、「その他の職種」は➌と表記しています</w:t>
      </w:r>
      <w:r>
        <w:rPr>
          <w:rFonts w:hint="eastAsia"/>
          <w:lang w:eastAsia="ja-JP"/>
        </w:rPr>
        <w:t>。</w:t>
      </w:r>
      <w:r w:rsidR="00017A83">
        <w:rPr>
          <w:lang w:eastAsia="ja-JP"/>
        </w:rPr>
        <w:br w:type="page"/>
      </w:r>
    </w:p>
    <w:p w14:paraId="1E2658F8" w14:textId="2B327EC2" w:rsidR="009D3940" w:rsidRDefault="00E657BB" w:rsidP="007A532C">
      <w:pPr>
        <w:pStyle w:val="a9"/>
        <w:ind w:leftChars="0" w:left="0"/>
        <w:rPr>
          <w:lang w:eastAsia="ja-JP"/>
        </w:rPr>
      </w:pPr>
      <w:r>
        <w:rPr>
          <w:rFonts w:hint="eastAsia"/>
          <w:lang w:eastAsia="ja-JP"/>
        </w:rPr>
        <w:lastRenderedPageBreak/>
        <w:t>３</w:t>
      </w:r>
      <w:r w:rsidR="009D3940">
        <w:rPr>
          <w:rFonts w:hint="eastAsia"/>
          <w:lang w:eastAsia="ja-JP"/>
        </w:rPr>
        <w:t>．</w:t>
      </w:r>
      <w:r w:rsidR="00D0043C">
        <w:rPr>
          <w:rFonts w:hint="eastAsia"/>
          <w:lang w:eastAsia="ja-JP"/>
        </w:rPr>
        <w:t>支援ツール</w:t>
      </w:r>
      <w:r>
        <w:rPr>
          <w:rFonts w:hint="eastAsia"/>
          <w:lang w:eastAsia="ja-JP"/>
        </w:rPr>
        <w:t>の使い方</w:t>
      </w:r>
      <w:r w:rsidR="008B2918">
        <w:rPr>
          <w:lang w:eastAsia="ja-JP"/>
        </w:rPr>
        <w:t xml:space="preserve"> </w:t>
      </w:r>
    </w:p>
    <w:p w14:paraId="6390CA40" w14:textId="011CB618" w:rsidR="000A3418" w:rsidRDefault="000A3418" w:rsidP="000A3418">
      <w:pPr>
        <w:spacing w:line="240" w:lineRule="auto"/>
        <w:ind w:firstLineChars="100" w:firstLine="220"/>
        <w:rPr>
          <w:lang w:eastAsia="ja-JP"/>
        </w:rPr>
      </w:pPr>
      <w:r>
        <w:rPr>
          <w:rFonts w:hint="eastAsia"/>
          <w:lang w:eastAsia="ja-JP"/>
        </w:rPr>
        <w:t>以下の手順に沿ってご使用をお願いいたします。</w:t>
      </w:r>
    </w:p>
    <w:p w14:paraId="11E647F5" w14:textId="04B9B63C" w:rsidR="009D3940" w:rsidRDefault="009D3940" w:rsidP="00561C99">
      <w:pPr>
        <w:spacing w:line="240" w:lineRule="auto"/>
        <w:rPr>
          <w:lang w:eastAsia="ja-JP"/>
        </w:rPr>
      </w:pPr>
      <w:r>
        <w:rPr>
          <w:rFonts w:hint="eastAsia"/>
          <w:lang w:eastAsia="ja-JP"/>
        </w:rPr>
        <w:t xml:space="preserve">　</w:t>
      </w:r>
      <w:r w:rsidR="00E657BB">
        <w:rPr>
          <w:rFonts w:hint="eastAsia"/>
          <w:lang w:eastAsia="ja-JP"/>
        </w:rPr>
        <w:t>（１）事業所ファイルにおいて、職員一覧表</w:t>
      </w:r>
      <w:r w:rsidR="00017A83">
        <w:rPr>
          <w:rFonts w:hint="eastAsia"/>
          <w:lang w:eastAsia="ja-JP"/>
        </w:rPr>
        <w:t>等</w:t>
      </w:r>
      <w:r w:rsidR="00E657BB">
        <w:rPr>
          <w:rFonts w:hint="eastAsia"/>
          <w:lang w:eastAsia="ja-JP"/>
        </w:rPr>
        <w:t>を作成する。</w:t>
      </w:r>
    </w:p>
    <w:p w14:paraId="0BAE8BEA" w14:textId="7ABEFFBF" w:rsidR="00982346" w:rsidRDefault="00982346" w:rsidP="00561C99">
      <w:pPr>
        <w:spacing w:after="60" w:line="240" w:lineRule="auto"/>
        <w:ind w:leftChars="300" w:left="880" w:hangingChars="100" w:hanging="220"/>
        <w:rPr>
          <w:lang w:eastAsia="ja-JP"/>
        </w:rPr>
      </w:pPr>
      <w:r>
        <w:rPr>
          <w:rFonts w:hint="eastAsia"/>
          <w:lang w:eastAsia="ja-JP"/>
        </w:rPr>
        <w:t>※</w:t>
      </w:r>
      <w:r>
        <w:rPr>
          <w:rFonts w:hint="eastAsia"/>
          <w:lang w:eastAsia="ja-JP"/>
        </w:rPr>
        <w:t xml:space="preserve"> </w:t>
      </w:r>
      <w:r>
        <w:rPr>
          <w:rFonts w:hint="eastAsia"/>
          <w:lang w:eastAsia="ja-JP"/>
        </w:rPr>
        <w:t>入力漏れにご注意ください。特に事業所番号、特定加算額、指定権者</w:t>
      </w:r>
      <w:r w:rsidR="00D0043C">
        <w:rPr>
          <w:rFonts w:hint="eastAsia"/>
          <w:lang w:eastAsia="ja-JP"/>
        </w:rPr>
        <w:t>、特定加算の区分</w:t>
      </w:r>
      <w:r>
        <w:rPr>
          <w:rFonts w:hint="eastAsia"/>
          <w:lang w:eastAsia="ja-JP"/>
        </w:rPr>
        <w:t>が未入力の場合</w:t>
      </w:r>
      <w:r w:rsidR="00A11D32">
        <w:rPr>
          <w:rFonts w:hint="eastAsia"/>
          <w:lang w:eastAsia="ja-JP"/>
        </w:rPr>
        <w:t>、</w:t>
      </w:r>
      <w:r w:rsidR="00D0043C">
        <w:rPr>
          <w:rFonts w:hint="eastAsia"/>
          <w:lang w:eastAsia="ja-JP"/>
        </w:rPr>
        <w:t>様式に正しく反映</w:t>
      </w:r>
      <w:r>
        <w:rPr>
          <w:rFonts w:hint="eastAsia"/>
          <w:lang w:eastAsia="ja-JP"/>
        </w:rPr>
        <w:t>されません。</w:t>
      </w:r>
    </w:p>
    <w:p w14:paraId="53A39F05" w14:textId="05D4F4F7" w:rsidR="00A11D32" w:rsidRDefault="00A11D32" w:rsidP="00561C99">
      <w:pPr>
        <w:spacing w:after="60" w:line="240" w:lineRule="auto"/>
        <w:ind w:leftChars="300" w:left="880" w:hangingChars="100" w:hanging="220"/>
        <w:rPr>
          <w:lang w:eastAsia="ja-JP"/>
        </w:rPr>
      </w:pPr>
      <w:r>
        <w:rPr>
          <w:rFonts w:hint="eastAsia"/>
          <w:lang w:eastAsia="ja-JP"/>
        </w:rPr>
        <w:t>※</w:t>
      </w:r>
      <w:r>
        <w:rPr>
          <w:rFonts w:hint="eastAsia"/>
          <w:lang w:eastAsia="ja-JP"/>
        </w:rPr>
        <w:t xml:space="preserve"> </w:t>
      </w:r>
      <w:r>
        <w:rPr>
          <w:rFonts w:hint="eastAsia"/>
          <w:lang w:eastAsia="ja-JP"/>
        </w:rPr>
        <w:t>事業所ファイルのファイル名やシート名は、変更しても集計に影響はありません。</w:t>
      </w:r>
    </w:p>
    <w:p w14:paraId="55C65FDA" w14:textId="12B9DB27" w:rsidR="00A11D32" w:rsidRDefault="00A11D32" w:rsidP="00561C99">
      <w:pPr>
        <w:spacing w:after="60" w:line="240" w:lineRule="auto"/>
        <w:ind w:leftChars="300" w:left="880" w:hangingChars="100" w:hanging="220"/>
        <w:rPr>
          <w:lang w:eastAsia="ja-JP"/>
        </w:rPr>
      </w:pPr>
      <w:r>
        <w:rPr>
          <w:rFonts w:hint="eastAsia"/>
          <w:lang w:eastAsia="ja-JP"/>
        </w:rPr>
        <w:t>※</w:t>
      </w:r>
      <w:r>
        <w:rPr>
          <w:lang w:eastAsia="ja-JP"/>
        </w:rPr>
        <w:t xml:space="preserve"> </w:t>
      </w:r>
      <w:r>
        <w:rPr>
          <w:rFonts w:hint="eastAsia"/>
          <w:lang w:eastAsia="ja-JP"/>
        </w:rPr>
        <w:t>事業所ファイルにおいて、行や列の挿入を行った場合、正しく集計できなくなることがあります。</w:t>
      </w:r>
    </w:p>
    <w:p w14:paraId="25952EA0" w14:textId="77777777" w:rsidR="00982346" w:rsidRDefault="00982346" w:rsidP="00561C99">
      <w:pPr>
        <w:spacing w:line="240" w:lineRule="auto"/>
        <w:rPr>
          <w:lang w:eastAsia="ja-JP"/>
        </w:rPr>
      </w:pPr>
    </w:p>
    <w:p w14:paraId="011C7C29" w14:textId="659F23C0" w:rsidR="00E657BB" w:rsidRDefault="00E657BB" w:rsidP="00561C99">
      <w:pPr>
        <w:spacing w:line="240" w:lineRule="auto"/>
        <w:rPr>
          <w:lang w:eastAsia="ja-JP"/>
        </w:rPr>
      </w:pPr>
      <w:r>
        <w:rPr>
          <w:rFonts w:hint="eastAsia"/>
          <w:lang w:eastAsia="ja-JP"/>
        </w:rPr>
        <w:t xml:space="preserve">　（２）</w:t>
      </w:r>
      <w:r w:rsidR="00017A83">
        <w:rPr>
          <w:rFonts w:hint="eastAsia"/>
          <w:lang w:eastAsia="ja-JP"/>
        </w:rPr>
        <w:t>事業所ファイルと、</w:t>
      </w:r>
      <w:r w:rsidR="00D0043C">
        <w:rPr>
          <w:rFonts w:hint="eastAsia"/>
          <w:lang w:eastAsia="ja-JP"/>
        </w:rPr>
        <w:t>支援ツール</w:t>
      </w:r>
      <w:r w:rsidR="00017A83">
        <w:rPr>
          <w:rFonts w:hint="eastAsia"/>
          <w:lang w:eastAsia="ja-JP"/>
        </w:rPr>
        <w:t>を同じフォルダに格納する。</w:t>
      </w:r>
    </w:p>
    <w:p w14:paraId="2F4EECB3" w14:textId="781D1693" w:rsidR="00982346" w:rsidRDefault="00982346" w:rsidP="00561C99">
      <w:pPr>
        <w:spacing w:after="60" w:line="240" w:lineRule="auto"/>
        <w:rPr>
          <w:lang w:eastAsia="ja-JP"/>
        </w:rPr>
      </w:pPr>
      <w:r>
        <w:rPr>
          <w:rFonts w:hint="eastAsia"/>
          <w:lang w:eastAsia="ja-JP"/>
        </w:rPr>
        <w:t xml:space="preserve">　　　※</w:t>
      </w:r>
      <w:r>
        <w:rPr>
          <w:rFonts w:hint="eastAsia"/>
          <w:lang w:eastAsia="ja-JP"/>
        </w:rPr>
        <w:t xml:space="preserve"> </w:t>
      </w:r>
      <w:r>
        <w:rPr>
          <w:rFonts w:hint="eastAsia"/>
          <w:lang w:eastAsia="ja-JP"/>
        </w:rPr>
        <w:t>無関係な</w:t>
      </w:r>
      <w:r>
        <w:rPr>
          <w:rFonts w:hint="eastAsia"/>
          <w:lang w:eastAsia="ja-JP"/>
        </w:rPr>
        <w:t>Excel</w:t>
      </w:r>
      <w:r>
        <w:rPr>
          <w:rFonts w:hint="eastAsia"/>
          <w:lang w:eastAsia="ja-JP"/>
        </w:rPr>
        <w:t>ファイルを配置しないように注意してください。</w:t>
      </w:r>
    </w:p>
    <w:p w14:paraId="3A1A4578" w14:textId="750E413F" w:rsidR="00982346" w:rsidRDefault="00982346" w:rsidP="00561C99">
      <w:pPr>
        <w:spacing w:after="60" w:line="240" w:lineRule="auto"/>
        <w:rPr>
          <w:lang w:eastAsia="ja-JP"/>
        </w:rPr>
      </w:pPr>
      <w:r>
        <w:rPr>
          <w:rFonts w:hint="eastAsia"/>
          <w:lang w:eastAsia="ja-JP"/>
        </w:rPr>
        <w:t xml:space="preserve">　　　※</w:t>
      </w:r>
      <w:r>
        <w:rPr>
          <w:rFonts w:hint="eastAsia"/>
          <w:lang w:eastAsia="ja-JP"/>
        </w:rPr>
        <w:t xml:space="preserve"> </w:t>
      </w:r>
      <w:r>
        <w:rPr>
          <w:rFonts w:hint="eastAsia"/>
          <w:lang w:eastAsia="ja-JP"/>
        </w:rPr>
        <w:t>事業所ファイルの拡張子は「</w:t>
      </w:r>
      <w:r>
        <w:rPr>
          <w:rFonts w:hint="eastAsia"/>
          <w:lang w:eastAsia="ja-JP"/>
        </w:rPr>
        <w:t>.</w:t>
      </w:r>
      <w:proofErr w:type="spellStart"/>
      <w:r>
        <w:rPr>
          <w:lang w:eastAsia="ja-JP"/>
        </w:rPr>
        <w:t>xlsx</w:t>
      </w:r>
      <w:proofErr w:type="spellEnd"/>
      <w:r>
        <w:rPr>
          <w:rFonts w:hint="eastAsia"/>
          <w:lang w:eastAsia="ja-JP"/>
        </w:rPr>
        <w:t>」または「</w:t>
      </w:r>
      <w:r>
        <w:rPr>
          <w:rFonts w:hint="eastAsia"/>
          <w:lang w:eastAsia="ja-JP"/>
        </w:rPr>
        <w:t>.</w:t>
      </w:r>
      <w:proofErr w:type="spellStart"/>
      <w:r>
        <w:rPr>
          <w:lang w:eastAsia="ja-JP"/>
        </w:rPr>
        <w:t>xls</w:t>
      </w:r>
      <w:proofErr w:type="spellEnd"/>
      <w:r>
        <w:rPr>
          <w:rFonts w:hint="eastAsia"/>
          <w:lang w:eastAsia="ja-JP"/>
        </w:rPr>
        <w:t>」のどちらかにしてください。</w:t>
      </w:r>
    </w:p>
    <w:p w14:paraId="1DC5356E" w14:textId="367B0875" w:rsidR="00017A83" w:rsidRDefault="005D261E" w:rsidP="00561C99">
      <w:pPr>
        <w:spacing w:line="240" w:lineRule="auto"/>
        <w:rPr>
          <w:lang w:eastAsia="ja-JP"/>
        </w:rPr>
      </w:pPr>
      <w:r>
        <w:rPr>
          <w:rFonts w:hint="eastAsia"/>
          <w:lang w:eastAsia="ja-JP"/>
        </w:rPr>
        <w:t xml:space="preserve">　　</w:t>
      </w:r>
      <w:r w:rsidR="00E43D8B">
        <w:rPr>
          <w:rFonts w:hint="eastAsia"/>
          <w:noProof/>
          <w:lang w:eastAsia="ja-JP"/>
        </w:rPr>
        <w:drawing>
          <wp:inline distT="0" distB="0" distL="0" distR="0" wp14:anchorId="0D1B44F8" wp14:editId="1DEB3D9E">
            <wp:extent cx="3228535" cy="1545699"/>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241647" cy="1551976"/>
                    </a:xfrm>
                    <a:prstGeom prst="rect">
                      <a:avLst/>
                    </a:prstGeom>
                    <a:noFill/>
                    <a:ln>
                      <a:noFill/>
                    </a:ln>
                  </pic:spPr>
                </pic:pic>
              </a:graphicData>
            </a:graphic>
          </wp:inline>
        </w:drawing>
      </w:r>
    </w:p>
    <w:p w14:paraId="2F90DAAD" w14:textId="77777777" w:rsidR="00A11D32" w:rsidRDefault="00A11D32" w:rsidP="00561C99">
      <w:pPr>
        <w:spacing w:line="240" w:lineRule="auto"/>
        <w:ind w:leftChars="101" w:left="882" w:hangingChars="300" w:hanging="660"/>
        <w:rPr>
          <w:lang w:eastAsia="ja-JP"/>
        </w:rPr>
      </w:pPr>
    </w:p>
    <w:p w14:paraId="3390484B" w14:textId="66258B39" w:rsidR="00982346" w:rsidRDefault="00982346" w:rsidP="00561C99">
      <w:pPr>
        <w:spacing w:line="240" w:lineRule="auto"/>
        <w:ind w:leftChars="101" w:left="882" w:hangingChars="300" w:hanging="660"/>
        <w:rPr>
          <w:lang w:eastAsia="ja-JP"/>
        </w:rPr>
      </w:pPr>
      <w:r>
        <w:rPr>
          <w:rFonts w:hint="eastAsia"/>
          <w:lang w:eastAsia="ja-JP"/>
        </w:rPr>
        <w:t>（３）</w:t>
      </w:r>
      <w:r w:rsidR="00D0043C">
        <w:rPr>
          <w:rFonts w:hint="eastAsia"/>
          <w:lang w:eastAsia="ja-JP"/>
        </w:rPr>
        <w:t>支援ツール</w:t>
      </w:r>
      <w:r>
        <w:rPr>
          <w:rFonts w:hint="eastAsia"/>
          <w:lang w:eastAsia="ja-JP"/>
        </w:rPr>
        <w:t>をダブルクリックし、</w:t>
      </w:r>
      <w:r w:rsidR="00561C99">
        <w:rPr>
          <w:rFonts w:hint="eastAsia"/>
          <w:lang w:eastAsia="ja-JP"/>
        </w:rPr>
        <w:t>①</w:t>
      </w:r>
      <w:r>
        <w:rPr>
          <w:rFonts w:hint="eastAsia"/>
          <w:lang w:eastAsia="ja-JP"/>
        </w:rPr>
        <w:t>「コンテンツの有効化」をクリック</w:t>
      </w:r>
      <w:r w:rsidR="00A11D32">
        <w:rPr>
          <w:rFonts w:hint="eastAsia"/>
          <w:lang w:eastAsia="ja-JP"/>
        </w:rPr>
        <w:t>した上で、</w:t>
      </w:r>
      <w:r w:rsidR="00561C99">
        <w:rPr>
          <w:rFonts w:hint="eastAsia"/>
          <w:lang w:eastAsia="ja-JP"/>
        </w:rPr>
        <w:t>②</w:t>
      </w:r>
      <w:r w:rsidR="00A11D32">
        <w:rPr>
          <w:rFonts w:hint="eastAsia"/>
          <w:lang w:eastAsia="ja-JP"/>
        </w:rPr>
        <w:t>「事業所</w:t>
      </w:r>
      <w:r w:rsidR="004F62FB">
        <w:rPr>
          <w:rFonts w:hint="eastAsia"/>
          <w:lang w:eastAsia="ja-JP"/>
        </w:rPr>
        <w:t>ファイル</w:t>
      </w:r>
      <w:r w:rsidR="00A11D32">
        <w:rPr>
          <w:rFonts w:hint="eastAsia"/>
          <w:lang w:eastAsia="ja-JP"/>
        </w:rPr>
        <w:t>取り込みボタン」をクリックして</w:t>
      </w:r>
      <w:r>
        <w:rPr>
          <w:rFonts w:hint="eastAsia"/>
          <w:lang w:eastAsia="ja-JP"/>
        </w:rPr>
        <w:t>ください。</w:t>
      </w:r>
    </w:p>
    <w:p w14:paraId="413246BA" w14:textId="06E3C945" w:rsidR="00982346" w:rsidRDefault="00982346" w:rsidP="00561C99">
      <w:pPr>
        <w:spacing w:line="240" w:lineRule="auto"/>
        <w:rPr>
          <w:lang w:eastAsia="ja-JP"/>
        </w:rPr>
      </w:pPr>
      <w:r>
        <w:rPr>
          <w:rFonts w:hint="eastAsia"/>
          <w:lang w:eastAsia="ja-JP"/>
        </w:rPr>
        <w:t xml:space="preserve">　　　※</w:t>
      </w:r>
      <w:r>
        <w:rPr>
          <w:rFonts w:hint="eastAsia"/>
          <w:lang w:eastAsia="ja-JP"/>
        </w:rPr>
        <w:t xml:space="preserve"> </w:t>
      </w:r>
      <w:r>
        <w:rPr>
          <w:rFonts w:hint="eastAsia"/>
          <w:lang w:eastAsia="ja-JP"/>
        </w:rPr>
        <w:t>事業所ファイルなど他の</w:t>
      </w:r>
      <w:r>
        <w:rPr>
          <w:rFonts w:hint="eastAsia"/>
          <w:lang w:eastAsia="ja-JP"/>
        </w:rPr>
        <w:t>Excel</w:t>
      </w:r>
      <w:r>
        <w:rPr>
          <w:rFonts w:hint="eastAsia"/>
          <w:lang w:eastAsia="ja-JP"/>
        </w:rPr>
        <w:t>を閉じて実行</w:t>
      </w:r>
      <w:r w:rsidR="00D0043C">
        <w:rPr>
          <w:rFonts w:hint="eastAsia"/>
          <w:lang w:eastAsia="ja-JP"/>
        </w:rPr>
        <w:t>した</w:t>
      </w:r>
      <w:r>
        <w:rPr>
          <w:rFonts w:hint="eastAsia"/>
          <w:lang w:eastAsia="ja-JP"/>
        </w:rPr>
        <w:t>方がスムーズ</w:t>
      </w:r>
      <w:r w:rsidR="00561C99">
        <w:rPr>
          <w:rFonts w:hint="eastAsia"/>
          <w:lang w:eastAsia="ja-JP"/>
        </w:rPr>
        <w:t>に起動します。</w:t>
      </w:r>
    </w:p>
    <w:p w14:paraId="1EFBE7BC" w14:textId="05182861" w:rsidR="00982346" w:rsidRDefault="004F62FB" w:rsidP="00561C99">
      <w:pPr>
        <w:spacing w:line="240" w:lineRule="auto"/>
        <w:rPr>
          <w:lang w:eastAsia="ja-JP"/>
        </w:rPr>
      </w:pPr>
      <w:r>
        <w:rPr>
          <w:rFonts w:hint="eastAsia"/>
          <w:noProof/>
          <w:lang w:eastAsia="ja-JP"/>
        </w:rPr>
        <mc:AlternateContent>
          <mc:Choice Requires="wps">
            <w:drawing>
              <wp:anchor distT="0" distB="0" distL="114300" distR="114300" simplePos="0" relativeHeight="251762688" behindDoc="0" locked="0" layoutInCell="1" allowOverlap="1" wp14:anchorId="2F2BA0F8" wp14:editId="1B5D1475">
                <wp:simplePos x="0" y="0"/>
                <wp:positionH relativeFrom="column">
                  <wp:posOffset>410112</wp:posOffset>
                </wp:positionH>
                <wp:positionV relativeFrom="paragraph">
                  <wp:posOffset>1557557</wp:posOffset>
                </wp:positionV>
                <wp:extent cx="1622066" cy="294198"/>
                <wp:effectExtent l="19050" t="19050" r="16510" b="10795"/>
                <wp:wrapNone/>
                <wp:docPr id="35" name="正方形/長方形 35"/>
                <wp:cNvGraphicFramePr/>
                <a:graphic xmlns:a="http://schemas.openxmlformats.org/drawingml/2006/main">
                  <a:graphicData uri="http://schemas.microsoft.com/office/word/2010/wordprocessingShape">
                    <wps:wsp>
                      <wps:cNvSpPr/>
                      <wps:spPr bwMode="ltGray">
                        <a:xfrm>
                          <a:off x="0" y="0"/>
                          <a:ext cx="1622066" cy="29419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E91C5" id="正方形/長方形 35" o:spid="_x0000_s1026" style="position:absolute;left:0;text-align:left;margin-left:32.3pt;margin-top:122.65pt;width:127.7pt;height:23.1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JwwIAAKsFAAAOAAAAZHJzL2Uyb0RvYy54bWysVMFu2zAMvQ/YPwi6r46zJG2NOkPQIsWA&#10;ri3WDj0rspwYkEVNUuJk/7F9wHbeedhhn7MC+4tRku0GXbHDMB8MUSQfySeSJ6+2tSQbYWwFKqfp&#10;wYASoTgUlVrm9N3t/MURJdYxVTAJSuR0Jyx9NX3+7KTRmRjCCmQhDEEQZbNG53TlnM6SxPKVqJk9&#10;AC0UKkswNXMommVSGNYgei2T4WAwSRowhTbAhbV4exaVdBrwy1Jwd1WWVjgic4q5ufA34b/w/2R6&#10;wrKlYXpV8TYN9g9Z1KxSGLSHOmOOkbWp/oCqK27AQukOONQJlGXFRagBq0kHj6q5WTEtQi1IjtU9&#10;Tfb/wfLLzbUhVZHTl2NKFKvxje6/frn/9P3nj8/Jr4/f4omgFqlqtM3Q40Zfm1ayeCSL5g0U6Cjd&#10;uWG7wMO2NLXnAysk20D3rqdbbB3heJlOhsPBZEIJR93weJQeH/kgCcs6b22sOxdQE3/IqcHnDOhs&#10;c2FdNO1MfDAF80pKvGeZVKRB0KPx4Th4WJBV4bVeac1ycSoN2TDsivl8gF8beM8M05AKs/E1+ypj&#10;9dbtpIgB3ooSicM6hjGCb1nRwzLOhXJpVK1YIWK08X6wziPULBUCeuQSs+yxW4DOMoJ02JGB1t67&#10;itDxvfPgb4lF594jRAbleue6UmCeApBYVRs52nckRWo8XwsodtgXBuK8Wc3nFb7gBbPumhkcMBxF&#10;XBruCn+lBHwpaE+UrMB8eOre22Pfo5aSBgc2p/b9mhlBiXytcCKO09HIT3gQRuPDIQpmX7PY16h1&#10;fQr4+imuJ83D0ds72R1LA/Ud7paZj4oqpjjGzil3phNOXVwkuJ24mM2CGU61Zu5C3WjuwT2rvkNv&#10;t3fM6LaNHQ7AJXTDzbJH3RxtvaeC2dpBWYVWf+C15Rs3Qmicdnv5lbMvB6uHHTv9DQAA//8DAFBL&#10;AwQUAAYACAAAACEAm4HsVt4AAAAKAQAADwAAAGRycy9kb3ducmV2LnhtbEyPy26DMBBF95X6D9ZU&#10;6q4x5IECxURRJNRVVSXhAwyeAioeI2wS+vedrtrlzBzdeyY/LHYQN5x870hBvIpAIDXO9NQqqK7l&#10;yx6ED5qMHhyhgm/0cCgeH3KdGXenM94uoRUcQj7TCroQxkxK33RotV+5EYlvn26yOvA4tdJM+s7h&#10;dpDrKEqk1T1xQ6dHPHXYfF1mq+Cc7spQ7eOyqtNjXcq308f83iv1/LQcX0EEXMIfDL/6rA4FO9Vu&#10;JuPFoCDZJkwqWG93GxAMbLgPRM2bNE5AFrn8/0LxAwAA//8DAFBLAQItABQABgAIAAAAIQC2gziS&#10;/gAAAOEBAAATAAAAAAAAAAAAAAAAAAAAAABbQ29udGVudF9UeXBlc10ueG1sUEsBAi0AFAAGAAgA&#10;AAAhADj9If/WAAAAlAEAAAsAAAAAAAAAAAAAAAAALwEAAF9yZWxzLy5yZWxzUEsBAi0AFAAGAAgA&#10;AAAhAO8b9EnDAgAAqwUAAA4AAAAAAAAAAAAAAAAALgIAAGRycy9lMm9Eb2MueG1sUEsBAi0AFAAG&#10;AAgAAAAhAJuB7FbeAAAACgEAAA8AAAAAAAAAAAAAAAAAHQUAAGRycy9kb3ducmV2LnhtbFBLBQYA&#10;AAAABAAEAPMAAAAoBgAAAAA=&#10;" filled="f" strokecolor="red" strokeweight="2.25pt"/>
            </w:pict>
          </mc:Fallback>
        </mc:AlternateContent>
      </w:r>
      <w:r>
        <w:rPr>
          <w:rFonts w:hint="eastAsia"/>
          <w:noProof/>
          <w:lang w:eastAsia="ja-JP"/>
        </w:rPr>
        <mc:AlternateContent>
          <mc:Choice Requires="wps">
            <w:drawing>
              <wp:anchor distT="0" distB="0" distL="114300" distR="114300" simplePos="0" relativeHeight="251760640" behindDoc="0" locked="0" layoutInCell="1" allowOverlap="1" wp14:anchorId="071BC2BC" wp14:editId="6E6A9B40">
                <wp:simplePos x="0" y="0"/>
                <wp:positionH relativeFrom="column">
                  <wp:posOffset>1981884</wp:posOffset>
                </wp:positionH>
                <wp:positionV relativeFrom="paragraph">
                  <wp:posOffset>934329</wp:posOffset>
                </wp:positionV>
                <wp:extent cx="818984" cy="206734"/>
                <wp:effectExtent l="19050" t="19050" r="19685" b="22225"/>
                <wp:wrapNone/>
                <wp:docPr id="34" name="正方形/長方形 34"/>
                <wp:cNvGraphicFramePr/>
                <a:graphic xmlns:a="http://schemas.openxmlformats.org/drawingml/2006/main">
                  <a:graphicData uri="http://schemas.microsoft.com/office/word/2010/wordprocessingShape">
                    <wps:wsp>
                      <wps:cNvSpPr/>
                      <wps:spPr bwMode="ltGray">
                        <a:xfrm>
                          <a:off x="0" y="0"/>
                          <a:ext cx="818984" cy="20673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F3FCE" id="正方形/長方形 34" o:spid="_x0000_s1026" style="position:absolute;left:0;text-align:left;margin-left:156.05pt;margin-top:73.55pt;width:64.5pt;height:16.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2hwgIAAKoFAAAOAAAAZHJzL2Uyb0RvYy54bWysVMFu2zAMvQ/YPwi6r06ypE2NOkPQIsWA&#10;ri3WDj0rshwbkEVNUuJk/7F9wHbeedhhn7MC+4tRku0GXbHDMB8MUSQfySeSJ6+2tSQbYWwFKqPD&#10;gwElQnHIK7XK6LvbxYspJdYxlTMJSmR0Jyx9NXv+7KTRqRhBCTIXhiCIsmmjM1o6p9MksbwUNbMH&#10;oIVCZQGmZg5Fs0pywxpEr2UyGgwOkwZMrg1wYS3enkUlnQX8ohDcXRWFFY7IjGJuLvxN+C/9P5md&#10;sHRlmC4r3qbB/iGLmlUKg/ZQZ8wxsjbVH1B1xQ1YKNwBhzqBoqi4CDVgNcPBo2puSqZFqAXJsbqn&#10;yf4/WH65uTakyjP6ckyJYjW+0f3XL/efvv/88Tn59fFbPBHUIlWNtil63Ohr00oWj2TZvIEcHaU7&#10;N2wXeNgWpvZ8YIVkG+je9XSLrSMcL6fD6fEUo3JUjQaHRzFGwtLOWRvrzgXUxB8yavA1AzjbXFiH&#10;CaBpZ+JjKVhUUoYXlYo0CDqdHE2ChwVZ5V7r7axZLU+lIRuGTbFYDPDzxSHanhlKUuGlL9kXGYu3&#10;bieFx5DqrSiQNyxjFCP4jhU9LONcKDeMqpLlIkab7AfrPELoAOiRC8yyx24BOssI0mHHnFt77ypC&#10;w/fOg78lFp17jxAZlOud60qBeQpAYlVt5GjfkRSp8XwtId9hWxiI42Y1X1T4ghfMumtmcL5wEnFn&#10;uCv8FRLwpaA9UVKC+fDUvbfHtkctJQ3Oa0bt+zUzghL5WuFAHA/HYz/gQRhPjkYomH3Ncl+j1vUp&#10;4OsPcTtpHo7e3snuWBio73C1zH1UVDHFMXZGuTOdcOriHsHlxMV8HsxwqDVzF+pGcw/uWfUderu9&#10;Y0a3beyw/y+hm22WPurmaOs9FczXDooqtPoDry3fuBBC47TLy2+cfTlYPazY2W8AAAD//wMAUEsD&#10;BBQABgAIAAAAIQBXKRh03gAAAAsBAAAPAAAAZHJzL2Rvd25yZXYueG1sTI9BT4NAEIXvJv6HzZh4&#10;swsVpSBL0zQhnoxp5Qcs7AhEdpawS4v/3vGktzfzXt58U+xXO4oLzn5wpCDeRCCQWmcG6hTUH9XD&#10;DoQPmoweHaGCb/SwL29vCp0bd6UTXs6hE1xCPtcK+hCmXErf9mi137gJib1PN1sdeJw7aWZ95XI7&#10;ym0UPUurB+ILvZ7w2GP7dV6sglP2VIV6F1d1kx2aSr4e35e3Qan7u/XwAiLgGv7C8IvP6FAyU+MW&#10;Ml6MCh7jbcxRNpKUBSeSJGbR8CbNUpBlIf//UP4AAAD//wMAUEsBAi0AFAAGAAgAAAAhALaDOJL+&#10;AAAA4QEAABMAAAAAAAAAAAAAAAAAAAAAAFtDb250ZW50X1R5cGVzXS54bWxQSwECLQAUAAYACAAA&#10;ACEAOP0h/9YAAACUAQAACwAAAAAAAAAAAAAAAAAvAQAAX3JlbHMvLnJlbHNQSwECLQAUAAYACAAA&#10;ACEAp169ocICAACqBQAADgAAAAAAAAAAAAAAAAAuAgAAZHJzL2Uyb0RvYy54bWxQSwECLQAUAAYA&#10;CAAAACEAVykYdN4AAAALAQAADwAAAAAAAAAAAAAAAAAcBQAAZHJzL2Rvd25yZXYueG1sUEsFBgAA&#10;AAAEAAQA8wAAACcGAAAAAA==&#10;" filled="f" strokecolor="red" strokeweight="2.25pt"/>
            </w:pict>
          </mc:Fallback>
        </mc:AlternateContent>
      </w:r>
      <w:r w:rsidR="00561C99">
        <w:rPr>
          <w:rFonts w:hint="eastAsia"/>
          <w:noProof/>
          <w:lang w:eastAsia="ja-JP"/>
        </w:rPr>
        <mc:AlternateContent>
          <mc:Choice Requires="wps">
            <w:drawing>
              <wp:anchor distT="0" distB="0" distL="114300" distR="114300" simplePos="0" relativeHeight="251765760" behindDoc="0" locked="0" layoutInCell="1" allowOverlap="1" wp14:anchorId="44EE6A61" wp14:editId="056ABD64">
                <wp:simplePos x="0" y="0"/>
                <wp:positionH relativeFrom="column">
                  <wp:posOffset>5496422</wp:posOffset>
                </wp:positionH>
                <wp:positionV relativeFrom="paragraph">
                  <wp:posOffset>898139</wp:posOffset>
                </wp:positionV>
                <wp:extent cx="302150" cy="270345"/>
                <wp:effectExtent l="0" t="0" r="3175" b="0"/>
                <wp:wrapNone/>
                <wp:docPr id="44" name="テキスト ボックス 44"/>
                <wp:cNvGraphicFramePr/>
                <a:graphic xmlns:a="http://schemas.openxmlformats.org/drawingml/2006/main">
                  <a:graphicData uri="http://schemas.microsoft.com/office/word/2010/wordprocessingShape">
                    <wps:wsp>
                      <wps:cNvSpPr txBox="1"/>
                      <wps:spPr>
                        <a:xfrm>
                          <a:off x="0" y="0"/>
                          <a:ext cx="302150" cy="270345"/>
                        </a:xfrm>
                        <a:prstGeom prst="rect">
                          <a:avLst/>
                        </a:prstGeom>
                        <a:noFill/>
                        <a:ln w="6350">
                          <a:noFill/>
                        </a:ln>
                      </wps:spPr>
                      <wps:txbx>
                        <w:txbxContent>
                          <w:p w14:paraId="64A309AA" w14:textId="1BCD1412" w:rsidR="001C247A" w:rsidRDefault="001C247A">
                            <w:pPr>
                              <w:rPr>
                                <w:lang w:eastAsia="ja-JP"/>
                              </w:rPr>
                            </w:pPr>
                            <w:r>
                              <w:rPr>
                                <w:rFonts w:hint="eastAsia"/>
                                <w:lang w:eastAsia="ja-JP"/>
                              </w:rPr>
                              <w:t>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E6A61" id="テキスト ボックス 44" o:spid="_x0000_s1027" type="#_x0000_t202" style="position:absolute;margin-left:432.8pt;margin-top:70.7pt;width:23.8pt;height:2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6JRQIAAFoEAAAOAAAAZHJzL2Uyb0RvYy54bWysVM1u2zAMvg/YOwi6L3Z+2g1GnCJrkWFA&#10;0BZIh54VWY4NyKImKbGzYwIMe4i9wrDznscvMkqO063badhFpkjqI/mR9PSqqSTZCWNLUCkdDmJK&#10;hOKQlWqT0g8Pi1dvKLGOqYxJUCKle2Hp1ezli2mtEzGCAmQmDEEQZZNap7RwTidRZHkhKmYHoIVC&#10;Yw6mYg6vZhNlhtWIXsloFMeXUQ0m0wa4sBa1N52RzgJ+ngvu7vLcCkdkSjE3F04TzrU/o9mUJRvD&#10;dFHyUxrsH7KoWKkw6BnqhjlGtqb8A6oquQELuRtwqCLI85KLUANWM4yfVbMqmBahFiTH6jNN9v/B&#10;8tvdvSFlltLJhBLFKuxRe/zcHr61hx/t8Qtpj1/b47E9fMc7QR8krNY2wXcrjS9d8xYabHyvt6j0&#10;PDS5qfwXKyRoR+r3Z7pF4whH5TgeDS/QwtE0eh2PJxceJXp6rI117wRUxAspNdjNQDLbLa3rXHsX&#10;H0vBopQydFQqUqf0cozwv1kQXCqM4UvoUvWSa9ZN4OBcxhqyPVZnoBsYq/mixByWzLp7ZnBCMG2c&#10;eneHRy4BY8FJoqQA8+lveu+PjUMrJTVOXErtxy0zghL5XmFL/Xj2gumFdS+obXUNOMRD3CfNg4gP&#10;jJO9mBuoHnEZ5j4KmpjiGCulrhevXTf3uExczOfBCYdQM7dUK809tOfKM/rQPDKjT7Q77Nct9LPI&#10;kmfsd74dy/Otg7wMrfG8diye6MYBDs09LZvfkF/vwevplzD7CQAA//8DAFBLAwQUAAYACAAAACEA&#10;L2Tqr+AAAAALAQAADwAAAGRycy9kb3ducmV2LnhtbEyPTU+EMBCG7yb+h2ZMvLktKxIWKRvjx83P&#10;XU30VmgFIp2StrD47x1Pepx5n7zzTLld7MBm40PvUEKyEsAMNk732Ep43d+d5cBCVKjV4NBI+DYB&#10;ttXxUakK7Q74YuZdbBmVYCiUhC7GseA8NJ2xKqzcaJCyT+etijT6lmuvDlRuB74WIuNW9UgXOjWa&#10;6840X7vJShjeg7+vRfyYb9qH+PzEp7fb5FHK05Pl6hJYNEv8g+FXn9ShIqfaTagDGyTk2UVGKAVp&#10;kgIjYpOcr4HVtMlTAbwq+f8fqh8AAAD//wMAUEsBAi0AFAAGAAgAAAAhALaDOJL+AAAA4QEAABMA&#10;AAAAAAAAAAAAAAAAAAAAAFtDb250ZW50X1R5cGVzXS54bWxQSwECLQAUAAYACAAAACEAOP0h/9YA&#10;AACUAQAACwAAAAAAAAAAAAAAAAAvAQAAX3JlbHMvLnJlbHNQSwECLQAUAAYACAAAACEAVTkeiUUC&#10;AABaBAAADgAAAAAAAAAAAAAAAAAuAgAAZHJzL2Uyb0RvYy54bWxQSwECLQAUAAYACAAAACEAL2Tq&#10;r+AAAAALAQAADwAAAAAAAAAAAAAAAACfBAAAZHJzL2Rvd25yZXYueG1sUEsFBgAAAAAEAAQA8wAA&#10;AKwFAAAAAA==&#10;" filled="f" stroked="f" strokeweight=".5pt">
                <v:textbox inset="0,0,0,0">
                  <w:txbxContent>
                    <w:p w14:paraId="64A309AA" w14:textId="1BCD1412" w:rsidR="001C247A" w:rsidRDefault="001C247A">
                      <w:pPr>
                        <w:rPr>
                          <w:lang w:eastAsia="ja-JP"/>
                        </w:rPr>
                      </w:pPr>
                      <w:r>
                        <w:rPr>
                          <w:rFonts w:hint="eastAsia"/>
                          <w:lang w:eastAsia="ja-JP"/>
                        </w:rPr>
                        <w:t>②</w:t>
                      </w:r>
                    </w:p>
                  </w:txbxContent>
                </v:textbox>
              </v:shape>
            </w:pict>
          </mc:Fallback>
        </mc:AlternateContent>
      </w:r>
      <w:r w:rsidR="00561C99">
        <w:rPr>
          <w:rFonts w:hint="eastAsia"/>
          <w:noProof/>
          <w:lang w:eastAsia="ja-JP"/>
        </w:rPr>
        <mc:AlternateContent>
          <mc:Choice Requires="wps">
            <w:drawing>
              <wp:anchor distT="0" distB="0" distL="114300" distR="114300" simplePos="0" relativeHeight="251768832" behindDoc="0" locked="0" layoutInCell="1" allowOverlap="1" wp14:anchorId="28FCBC0E" wp14:editId="41B6BB14">
                <wp:simplePos x="0" y="0"/>
                <wp:positionH relativeFrom="column">
                  <wp:posOffset>2038819</wp:posOffset>
                </wp:positionH>
                <wp:positionV relativeFrom="paragraph">
                  <wp:posOffset>995155</wp:posOffset>
                </wp:positionV>
                <wp:extent cx="3482672" cy="619843"/>
                <wp:effectExtent l="19050" t="0" r="22860" b="85090"/>
                <wp:wrapNone/>
                <wp:docPr id="50" name="直線矢印コネクタ 50"/>
                <wp:cNvGraphicFramePr/>
                <a:graphic xmlns:a="http://schemas.openxmlformats.org/drawingml/2006/main">
                  <a:graphicData uri="http://schemas.microsoft.com/office/word/2010/wordprocessingShape">
                    <wps:wsp>
                      <wps:cNvCnPr/>
                      <wps:spPr>
                        <a:xfrm flipH="1">
                          <a:off x="0" y="0"/>
                          <a:ext cx="3482672" cy="6198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0222F9" id="_x0000_t32" coordsize="21600,21600" o:spt="32" o:oned="t" path="m,l21600,21600e" filled="f">
                <v:path arrowok="t" fillok="f" o:connecttype="none"/>
                <o:lock v:ext="edit" shapetype="t"/>
              </v:shapetype>
              <v:shape id="直線矢印コネクタ 50" o:spid="_x0000_s1026" type="#_x0000_t32" style="position:absolute;left:0;text-align:left;margin-left:160.55pt;margin-top:78.35pt;width:274.25pt;height:48.8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30AQIAAAUEAAAOAAAAZHJzL2Uyb0RvYy54bWysU8mOEzEQvSPxD5bvpJPMEEKUzhwyLAcE&#10;EcsHeNx22sKbyibLNZznB5gDEj/ASIPEkY+JUH6DsrvTIBYJIS6Wl3qv6r0qT882RpOVgKCcLemg&#10;16dEWO4qZZclffXy4Z0xJSEyWzHtrCjpVgR6Nrt9a7r2EzF0tdOVAIIkNkzWvqR1jH5SFIHXwrDQ&#10;c15YfJQODIt4hGVRAVsju9HFsN8fFWsHlQfHRQh4e9480lnml1Lw+EzKICLRJcXaYl4hrxdpLWZT&#10;NlkC87XibRnsH6owTFlM2lGds8jIG1C/UBnFwQUnY487UzgpFRdZA6oZ9H9S86JmXmQtaE7wnU3h&#10;/9Hyp6sFEFWV9C7aY5nBHh2uPh0+vzu8//D18nq/u9m/vdzvPu53XwiGoF9rHyYIm9sFtKfgF5DE&#10;byQYIrXyj3EUsh0okGyy29vObbGJhOPlyel4OLo3pITj22hwf3x6kuiLhifxeQjxkXCGpE1JQwSm&#10;lnWcO2uxsQ6aHGz1JMQGeAQksLZpjUzpB7YicetRWQTF7FKLNk8KKZKcRkDexa0WDfy5kGgMFtqk&#10;ySMp5hrIiuEwVa8HHQtGJohUWnegftb/R1Abm2Aij+nfArvonNHZ2AGNsg5+lzVujqXKJv6outGa&#10;ZF+4apvbme3AWct9aP9FGuYfzxn+/ffOvgEAAP//AwBQSwMEFAAGAAgAAAAhAMoERhDhAAAACwEA&#10;AA8AAABkcnMvZG93bnJldi54bWxMj8tOwzAQRfdI/IM1SOyo82hCG+JUqFKXINGyoDs3dp1API5s&#10;tw18PcOqLEf36N4z9WqyAztrH3qHAtJZAkxj61SPRsD7bvOwABaiRCUHh1rAtw6wam5valkpd8E3&#10;fd5Gw6gEQyUFdDGOFeeh7bSVYeZGjZQdnbcy0ukNV15eqNwOPEuSklvZIy10ctTrTrdf25MV8BKt&#10;8XZZbObGYL7/DLv1x+uPEPd30/MTsKineIXhT5/UoSGngzuhCmwQkGdpSigFRfkIjIhFuSyBHQRk&#10;xTwH3tT8/w/NLwAAAP//AwBQSwECLQAUAAYACAAAACEAtoM4kv4AAADhAQAAEwAAAAAAAAAAAAAA&#10;AAAAAAAAW0NvbnRlbnRfVHlwZXNdLnhtbFBLAQItABQABgAIAAAAIQA4/SH/1gAAAJQBAAALAAAA&#10;AAAAAAAAAAAAAC8BAABfcmVscy8ucmVsc1BLAQItABQABgAIAAAAIQBCKS30AQIAAAUEAAAOAAAA&#10;AAAAAAAAAAAAAC4CAABkcnMvZTJvRG9jLnhtbFBLAQItABQABgAIAAAAIQDKBEYQ4QAAAAsBAAAP&#10;AAAAAAAAAAAAAAAAAFsEAABkcnMvZG93bnJldi54bWxQSwUGAAAAAAQABADzAAAAaQUAAAAA&#10;" strokecolor="black [3040]">
                <v:stroke endarrow="block"/>
              </v:shape>
            </w:pict>
          </mc:Fallback>
        </mc:AlternateContent>
      </w:r>
      <w:r w:rsidR="00561C99">
        <w:rPr>
          <w:rFonts w:hint="eastAsia"/>
          <w:noProof/>
          <w:lang w:eastAsia="ja-JP"/>
        </w:rPr>
        <mc:AlternateContent>
          <mc:Choice Requires="wps">
            <w:drawing>
              <wp:anchor distT="0" distB="0" distL="114300" distR="114300" simplePos="0" relativeHeight="251766784" behindDoc="0" locked="0" layoutInCell="1" allowOverlap="1" wp14:anchorId="2F4367E0" wp14:editId="264D7684">
                <wp:simplePos x="0" y="0"/>
                <wp:positionH relativeFrom="column">
                  <wp:posOffset>2794193</wp:posOffset>
                </wp:positionH>
                <wp:positionV relativeFrom="paragraph">
                  <wp:posOffset>621444</wp:posOffset>
                </wp:positionV>
                <wp:extent cx="2711864" cy="389614"/>
                <wp:effectExtent l="38100" t="0" r="12700" b="86995"/>
                <wp:wrapNone/>
                <wp:docPr id="48" name="直線矢印コネクタ 48"/>
                <wp:cNvGraphicFramePr/>
                <a:graphic xmlns:a="http://schemas.openxmlformats.org/drawingml/2006/main">
                  <a:graphicData uri="http://schemas.microsoft.com/office/word/2010/wordprocessingShape">
                    <wps:wsp>
                      <wps:cNvCnPr/>
                      <wps:spPr>
                        <a:xfrm flipH="1">
                          <a:off x="0" y="0"/>
                          <a:ext cx="2711864" cy="38961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49056E" id="直線矢印コネクタ 48" o:spid="_x0000_s1026" type="#_x0000_t32" style="position:absolute;left:0;text-align:left;margin-left:220pt;margin-top:48.95pt;width:213.55pt;height:30.7pt;flip:x;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HGZAAIAAAUEAAAOAAAAZHJzL2Uyb0RvYy54bWysU0uOEzEQ3SNxB8t70ukQhUyUziwyfBYI&#10;IgYO4HHbaQv/VDb5bMN6LgCLkbgASCCx5DARyjUou5MG8ZEQYmP5U+9VvVfl6fnGaLISEJSzFS17&#10;fUqE5a5WdlnRF88f3BlTEiKzNdPOiopuRaDns9u3pms/EQPXOF0LIEhiw2TtK9rE6CdFEXgjDAs9&#10;54XFR+nAsIhHWBY1sDWyG10M+v1RsXZQe3BchIC3F+0jnWV+KQWPT6UMIhJdUawt5hXyepXWYjZl&#10;kyUw3yh+LIP9QxWGKYtJO6oLFhl5BeoXKqM4uOBk7HFnCiel4iJrQDVl/yc1lw3zImtBc4LvbAr/&#10;j5Y/WS2AqLqiQ+yUZQZ7dHj76fD5zeHm3dfrD/vdx/3r6/3u/X73hWAI+rX2YYKwuV3A8RT8ApL4&#10;jQRDpFb+EY5CtgMFkk12e9u5LTaRcLwc3CvL8WhICce3u+OzUTlM9EXLk/g8hPhQOEPSpqIhAlPL&#10;Js6dtdhYB20OtnocYgs8ARJY27RGpvR9W5O49agsgmJ2qcUxTwopkpxWQN7FrRYt/JmQaAwW2qbJ&#10;IynmGsiK4TDVL8uOBSMTRCqtO1A/6/8j6BibYCKP6d8Cu+ic0dnYAY2yDn6XNW5Opco2/qS61Zpk&#10;X7l6m9uZ7cBZy304/os0zD+eM/z77519AwAA//8DAFBLAwQUAAYACAAAACEAmrCxEeAAAAAKAQAA&#10;DwAAAGRycy9kb3ducmV2LnhtbEyPy07DMBBF90j8gzVI7KhTmj4S4lSoUpcg0bKAnRsPTiAeR7bb&#10;Br6eYVWWozm699xqPbpenDDEzpOC6SQDgdR405FV8Lrf3q1AxKTJ6N4TKvjGCOv6+qrSpfFnesHT&#10;LlnBIRRLraBNaSiljE2LTseJH5D49+GD04nPYKUJ+szhrpf3WbaQTnfEDa0ecNNi87U7OgVPydng&#10;ivk2t5Zm759xv3l7/lHq9mZ8fACRcEwXGP70WR1qdjr4I5koegV5nvGWpKBYFiAYWC2WUxAHJufF&#10;DGRdyf8T6l8AAAD//wMAUEsBAi0AFAAGAAgAAAAhALaDOJL+AAAA4QEAABMAAAAAAAAAAAAAAAAA&#10;AAAAAFtDb250ZW50X1R5cGVzXS54bWxQSwECLQAUAAYACAAAACEAOP0h/9YAAACUAQAACwAAAAAA&#10;AAAAAAAAAAAvAQAAX3JlbHMvLnJlbHNQSwECLQAUAAYACAAAACEAODRxmQACAAAFBAAADgAAAAAA&#10;AAAAAAAAAAAuAgAAZHJzL2Uyb0RvYy54bWxQSwECLQAUAAYACAAAACEAmrCxEeAAAAAKAQAADwAA&#10;AAAAAAAAAAAAAABaBAAAZHJzL2Rvd25yZXYueG1sUEsFBgAAAAAEAAQA8wAAAGcFAAAAAA==&#10;" strokecolor="black [3040]">
                <v:stroke endarrow="block"/>
              </v:shape>
            </w:pict>
          </mc:Fallback>
        </mc:AlternateContent>
      </w:r>
      <w:r w:rsidR="00561C99">
        <w:rPr>
          <w:rFonts w:hint="eastAsia"/>
          <w:noProof/>
          <w:lang w:eastAsia="ja-JP"/>
        </w:rPr>
        <mc:AlternateContent>
          <mc:Choice Requires="wps">
            <w:drawing>
              <wp:anchor distT="0" distB="0" distL="114300" distR="114300" simplePos="0" relativeHeight="251763712" behindDoc="0" locked="0" layoutInCell="1" allowOverlap="1" wp14:anchorId="351A4FB1" wp14:editId="7CCCC6AC">
                <wp:simplePos x="0" y="0"/>
                <wp:positionH relativeFrom="column">
                  <wp:posOffset>5521297</wp:posOffset>
                </wp:positionH>
                <wp:positionV relativeFrom="paragraph">
                  <wp:posOffset>549772</wp:posOffset>
                </wp:positionV>
                <wp:extent cx="302150" cy="270345"/>
                <wp:effectExtent l="0" t="0" r="3175" b="0"/>
                <wp:wrapNone/>
                <wp:docPr id="37" name="テキスト ボックス 37"/>
                <wp:cNvGraphicFramePr/>
                <a:graphic xmlns:a="http://schemas.openxmlformats.org/drawingml/2006/main">
                  <a:graphicData uri="http://schemas.microsoft.com/office/word/2010/wordprocessingShape">
                    <wps:wsp>
                      <wps:cNvSpPr txBox="1"/>
                      <wps:spPr>
                        <a:xfrm>
                          <a:off x="0" y="0"/>
                          <a:ext cx="302150" cy="270345"/>
                        </a:xfrm>
                        <a:prstGeom prst="rect">
                          <a:avLst/>
                        </a:prstGeom>
                        <a:noFill/>
                        <a:ln w="6350">
                          <a:noFill/>
                        </a:ln>
                      </wps:spPr>
                      <wps:txbx>
                        <w:txbxContent>
                          <w:p w14:paraId="3A40BA4C" w14:textId="7914B80E" w:rsidR="001C247A" w:rsidRDefault="001C247A">
                            <w:pPr>
                              <w:rPr>
                                <w:lang w:eastAsia="ja-JP"/>
                              </w:rPr>
                            </w:pPr>
                            <w:r>
                              <w:rPr>
                                <w:rFonts w:hint="eastAsia"/>
                                <w:lang w:eastAsia="ja-JP"/>
                              </w:rPr>
                              <w:t>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A4FB1" id="_x0000_t202" coordsize="21600,21600" o:spt="202" path="m,l,21600r21600,l21600,xe">
                <v:stroke joinstyle="miter"/>
                <v:path gradientshapeok="t" o:connecttype="rect"/>
              </v:shapetype>
              <v:shape id="テキスト ボックス 37" o:spid="_x0000_s1028" type="#_x0000_t202" style="position:absolute;margin-left:434.75pt;margin-top:43.3pt;width:23.8pt;height:21.3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PjRgIAAFoEAAAOAAAAZHJzL2Uyb0RvYy54bWysVMFu2zAMvQ/YPwi6L3aStR2MOEXWIsOA&#10;oC2QDj0rspwYkERNUmJnxwYY9hH7hWHnfY9/ZJQcp1u307CLTJHUI/lIenLZKEl2wroKdE6Hg5QS&#10;oTkUlV7n9MP9/NUbSpxnumAStMjpXjh6OX35YlKbTIxgA7IQliCIdlltcrrx3mRJ4vhGKOYGYIRG&#10;YwlWMY9Xu04Ky2pEVzIZpel5UoMtjAUunEPtdWek04hfloL727J0whOZU8zNx9PGcxXOZDph2doy&#10;s6n4MQ32D1koVmkMeoK6Zp6Rra3+gFIVt+Cg9AMOKoGyrLiINWA1w/RZNcsNMyLWguQ4c6LJ/T9Y&#10;frO7s6Qqcjq+oEQzhT1qD5/bx2/t44/28IW0h6/t4dA+fsc7QR8krDYuw3dLgy998xYabHyvd6gM&#10;PDSlVeGLFRK0I/X7E92i8YSjcpyOhmdo4WgaXaTj12cBJXl6bKzz7wQoEoScWuxmJJntFs53rr1L&#10;iKVhXkkZOyo1qXN6Pkb43ywILjXGCCV0qQbJN6smcjDqy1hBscfqLHQD4wyfV5jDgjl/xyxOCKaN&#10;U+9v8SglYCw4SpRswH76mz74Y+PQSkmNE5dT93HLrKBEvtfY0jCevWB7YdULequuAId4iPtkeBTx&#10;gfWyF0sL6gGXYRaioIlpjrFy6nvxyndzj8vExWwWnXAIDfMLvTQ8QAeuAqP3zQOz5ki7x37dQD+L&#10;LHvGfufbsTzbeiir2JrAa8fikW4c4Njc47KFDfn1Hr2efgnTnwAAAP//AwBQSwMEFAAGAAgAAAAh&#10;ADHd6ovfAAAACgEAAA8AAABkcnMvZG93bnJldi54bWxMj01PhDAQhu8m/odmTLy5BRJxQcrG+HHz&#10;c91N9FboCMR2StrC4r+3e9LbTObJO89bbRaj2YzOD5YEpKsEGFJr1UCdgN37w8UamA+SlNSWUMAP&#10;etjUpyeVLJU90BvO29CxGEK+lAL6EMaSc9/2aKRf2REp3r6sMzLE1XVcOXmI4UbzLElybuRA8UMv&#10;R7ztsf3eTkaA/vDusUnC53zXPYXXFz7t79NnIc7PlptrYAGX8AfDUT+qQx2dGjuR8kwLWOfFZUSP&#10;Qw4sAkV6lQJrIpkVGfC64v8r1L8AAAD//wMAUEsBAi0AFAAGAAgAAAAhALaDOJL+AAAA4QEAABMA&#10;AAAAAAAAAAAAAAAAAAAAAFtDb250ZW50X1R5cGVzXS54bWxQSwECLQAUAAYACAAAACEAOP0h/9YA&#10;AACUAQAACwAAAAAAAAAAAAAAAAAvAQAAX3JlbHMvLnJlbHNQSwECLQAUAAYACAAAACEAKZoT40YC&#10;AABaBAAADgAAAAAAAAAAAAAAAAAuAgAAZHJzL2Uyb0RvYy54bWxQSwECLQAUAAYACAAAACEAMd3q&#10;i98AAAAKAQAADwAAAAAAAAAAAAAAAACgBAAAZHJzL2Rvd25yZXYueG1sUEsFBgAAAAAEAAQA8wAA&#10;AKwFAAAAAA==&#10;" filled="f" stroked="f" strokeweight=".5pt">
                <v:textbox inset="0,0,0,0">
                  <w:txbxContent>
                    <w:p w14:paraId="3A40BA4C" w14:textId="7914B80E" w:rsidR="001C247A" w:rsidRDefault="001C247A">
                      <w:pPr>
                        <w:rPr>
                          <w:lang w:eastAsia="ja-JP"/>
                        </w:rPr>
                      </w:pPr>
                      <w:r>
                        <w:rPr>
                          <w:rFonts w:hint="eastAsia"/>
                          <w:lang w:eastAsia="ja-JP"/>
                        </w:rPr>
                        <w:t>①</w:t>
                      </w:r>
                    </w:p>
                  </w:txbxContent>
                </v:textbox>
              </v:shape>
            </w:pict>
          </mc:Fallback>
        </mc:AlternateContent>
      </w:r>
      <w:r w:rsidR="00982346">
        <w:rPr>
          <w:rFonts w:hint="eastAsia"/>
          <w:lang w:eastAsia="ja-JP"/>
        </w:rPr>
        <w:t xml:space="preserve">　　</w:t>
      </w:r>
      <w:r>
        <w:rPr>
          <w:rFonts w:hint="eastAsia"/>
          <w:noProof/>
          <w:lang w:eastAsia="ja-JP"/>
        </w:rPr>
        <w:drawing>
          <wp:inline distT="0" distB="0" distL="0" distR="0" wp14:anchorId="5B988FA4" wp14:editId="5907287D">
            <wp:extent cx="4503722" cy="2377440"/>
            <wp:effectExtent l="0" t="0" r="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9531" cy="2385785"/>
                    </a:xfrm>
                    <a:prstGeom prst="rect">
                      <a:avLst/>
                    </a:prstGeom>
                    <a:noFill/>
                    <a:ln>
                      <a:noFill/>
                    </a:ln>
                  </pic:spPr>
                </pic:pic>
              </a:graphicData>
            </a:graphic>
          </wp:inline>
        </w:drawing>
      </w:r>
    </w:p>
    <w:p w14:paraId="7E9F180E" w14:textId="0AABB86B" w:rsidR="00017A83" w:rsidRDefault="00017A83" w:rsidP="00561C99">
      <w:pPr>
        <w:spacing w:line="240" w:lineRule="auto"/>
        <w:rPr>
          <w:lang w:eastAsia="ja-JP"/>
        </w:rPr>
      </w:pPr>
    </w:p>
    <w:p w14:paraId="5CA2A616" w14:textId="7B461DBD" w:rsidR="00561C99" w:rsidRDefault="00561C99" w:rsidP="00561C99">
      <w:pPr>
        <w:spacing w:line="240" w:lineRule="auto"/>
        <w:ind w:leftChars="101" w:left="882" w:hangingChars="300" w:hanging="660"/>
        <w:rPr>
          <w:lang w:eastAsia="ja-JP"/>
        </w:rPr>
      </w:pPr>
      <w:r>
        <w:rPr>
          <w:rFonts w:hint="eastAsia"/>
          <w:lang w:eastAsia="ja-JP"/>
        </w:rPr>
        <w:lastRenderedPageBreak/>
        <w:t>（４）</w:t>
      </w:r>
      <w:r w:rsidR="005D261E">
        <w:rPr>
          <w:rFonts w:hint="eastAsia"/>
          <w:lang w:eastAsia="ja-JP"/>
        </w:rPr>
        <w:t>事業所ファイル取り込み後に、「○件のブックをまとめました。」と表示されるので、取り込みを実施した事業所ファイルの数と同じか確認した上で、「</w:t>
      </w:r>
      <w:r w:rsidR="005D261E">
        <w:rPr>
          <w:rFonts w:hint="eastAsia"/>
          <w:lang w:eastAsia="ja-JP"/>
        </w:rPr>
        <w:t>OK</w:t>
      </w:r>
      <w:r w:rsidR="005D261E">
        <w:rPr>
          <w:rFonts w:hint="eastAsia"/>
          <w:lang w:eastAsia="ja-JP"/>
        </w:rPr>
        <w:t>」をクリックしてください。</w:t>
      </w:r>
    </w:p>
    <w:p w14:paraId="27FF0F27" w14:textId="66DC0E8D" w:rsidR="00D86D4D" w:rsidRDefault="00D86D4D" w:rsidP="00D86D4D">
      <w:pPr>
        <w:spacing w:after="60" w:line="240" w:lineRule="auto"/>
        <w:ind w:leftChars="300" w:left="660"/>
        <w:rPr>
          <w:lang w:eastAsia="ja-JP"/>
        </w:rPr>
      </w:pPr>
      <w:r>
        <w:rPr>
          <w:rFonts w:hint="eastAsia"/>
          <w:lang w:eastAsia="ja-JP"/>
        </w:rPr>
        <w:t>※</w:t>
      </w:r>
      <w:r>
        <w:rPr>
          <w:rFonts w:hint="eastAsia"/>
          <w:lang w:eastAsia="ja-JP"/>
        </w:rPr>
        <w:t xml:space="preserve"> </w:t>
      </w:r>
      <w:r>
        <w:rPr>
          <w:rFonts w:hint="eastAsia"/>
          <w:lang w:eastAsia="ja-JP"/>
        </w:rPr>
        <w:t>複数回に分けて取り込むことも可能です。</w:t>
      </w:r>
    </w:p>
    <w:p w14:paraId="62D22E8F" w14:textId="1F397608" w:rsidR="00D86D4D" w:rsidRDefault="00D86D4D" w:rsidP="00D86D4D">
      <w:pPr>
        <w:spacing w:after="60" w:line="240" w:lineRule="auto"/>
        <w:ind w:leftChars="300" w:left="660"/>
        <w:rPr>
          <w:lang w:eastAsia="ja-JP"/>
        </w:rPr>
      </w:pPr>
      <w:r>
        <w:rPr>
          <w:rFonts w:hint="eastAsia"/>
          <w:lang w:eastAsia="ja-JP"/>
        </w:rPr>
        <w:t>※</w:t>
      </w:r>
      <w:r>
        <w:rPr>
          <w:lang w:eastAsia="ja-JP"/>
        </w:rPr>
        <w:t xml:space="preserve"> </w:t>
      </w:r>
      <w:r>
        <w:rPr>
          <w:rFonts w:hint="eastAsia"/>
          <w:lang w:eastAsia="ja-JP"/>
        </w:rPr>
        <w:t>誤って同じ事業所ファイルを取り込んだ場合は、</w:t>
      </w:r>
      <w:r w:rsidR="00A71E7D">
        <w:rPr>
          <w:rFonts w:hint="eastAsia"/>
          <w:lang w:eastAsia="ja-JP"/>
        </w:rPr>
        <w:t>不要な</w:t>
      </w:r>
      <w:r>
        <w:rPr>
          <w:rFonts w:hint="eastAsia"/>
          <w:lang w:eastAsia="ja-JP"/>
        </w:rPr>
        <w:t>シートを削除してください。</w:t>
      </w:r>
    </w:p>
    <w:p w14:paraId="4BEFD56B" w14:textId="77777777" w:rsidR="00D86D4D" w:rsidRPr="00D86D4D" w:rsidRDefault="00D86D4D" w:rsidP="00561C99">
      <w:pPr>
        <w:spacing w:line="240" w:lineRule="auto"/>
        <w:ind w:leftChars="101" w:left="882" w:hangingChars="300" w:hanging="660"/>
        <w:rPr>
          <w:lang w:eastAsia="ja-JP"/>
        </w:rPr>
      </w:pPr>
    </w:p>
    <w:p w14:paraId="78CE9D69" w14:textId="54A6E30D" w:rsidR="00017A83" w:rsidRPr="00561C99" w:rsidRDefault="005D261E" w:rsidP="00561C99">
      <w:pPr>
        <w:spacing w:line="240" w:lineRule="auto"/>
        <w:rPr>
          <w:lang w:eastAsia="ja-JP"/>
        </w:rPr>
      </w:pPr>
      <w:r>
        <w:rPr>
          <w:rFonts w:hint="eastAsia"/>
          <w:lang w:eastAsia="ja-JP"/>
        </w:rPr>
        <w:t xml:space="preserve">　　　　</w:t>
      </w:r>
      <w:r>
        <w:rPr>
          <w:noProof/>
          <w:lang w:eastAsia="ja-JP"/>
        </w:rPr>
        <w:drawing>
          <wp:inline distT="0" distB="0" distL="0" distR="0" wp14:anchorId="5FCD6900" wp14:editId="05049D9E">
            <wp:extent cx="2560320" cy="1224280"/>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224280"/>
                    </a:xfrm>
                    <a:prstGeom prst="rect">
                      <a:avLst/>
                    </a:prstGeom>
                    <a:noFill/>
                    <a:ln>
                      <a:noFill/>
                    </a:ln>
                  </pic:spPr>
                </pic:pic>
              </a:graphicData>
            </a:graphic>
          </wp:inline>
        </w:drawing>
      </w:r>
    </w:p>
    <w:p w14:paraId="197D35DA" w14:textId="4B716302" w:rsidR="00017A83" w:rsidRDefault="00017A83" w:rsidP="00561C99">
      <w:pPr>
        <w:spacing w:line="240" w:lineRule="auto"/>
        <w:rPr>
          <w:lang w:eastAsia="ja-JP"/>
        </w:rPr>
      </w:pPr>
    </w:p>
    <w:p w14:paraId="18059473" w14:textId="5620D5AE" w:rsidR="005D261E" w:rsidRDefault="005D261E" w:rsidP="005D261E">
      <w:pPr>
        <w:spacing w:line="240" w:lineRule="auto"/>
        <w:ind w:leftChars="101" w:left="882" w:hangingChars="300" w:hanging="660"/>
        <w:rPr>
          <w:lang w:eastAsia="ja-JP"/>
        </w:rPr>
      </w:pPr>
      <w:r>
        <w:rPr>
          <w:rFonts w:hint="eastAsia"/>
          <w:lang w:eastAsia="ja-JP"/>
        </w:rPr>
        <w:t>（４）</w:t>
      </w:r>
      <w:r w:rsidR="00D86D4D">
        <w:rPr>
          <w:rFonts w:hint="eastAsia"/>
          <w:lang w:eastAsia="ja-JP"/>
        </w:rPr>
        <w:t>「</w:t>
      </w:r>
      <w:r w:rsidR="00D86D4D">
        <w:rPr>
          <w:rFonts w:hint="eastAsia"/>
          <w:lang w:eastAsia="ja-JP"/>
        </w:rPr>
        <w:t>001</w:t>
      </w:r>
      <w:r w:rsidR="00D86D4D">
        <w:rPr>
          <w:rFonts w:hint="eastAsia"/>
          <w:lang w:eastAsia="ja-JP"/>
        </w:rPr>
        <w:t>別紙様式２」シートの賃金改善部分（⑥～⑨）に計算結果が自動反映されているのを確認してください。</w:t>
      </w:r>
    </w:p>
    <w:p w14:paraId="57F01CE4" w14:textId="179F84B5" w:rsidR="005D261E" w:rsidRPr="005D261E" w:rsidRDefault="005D261E" w:rsidP="00561C99">
      <w:pPr>
        <w:spacing w:line="240" w:lineRule="auto"/>
        <w:rPr>
          <w:lang w:eastAsia="ja-JP"/>
        </w:rPr>
      </w:pPr>
    </w:p>
    <w:p w14:paraId="43C02824" w14:textId="1E91C0D3" w:rsidR="00D86D4D" w:rsidRDefault="00D86D4D" w:rsidP="00D86D4D">
      <w:pPr>
        <w:spacing w:line="240" w:lineRule="auto"/>
        <w:ind w:leftChars="101" w:left="882" w:hangingChars="300" w:hanging="660"/>
        <w:rPr>
          <w:lang w:eastAsia="ja-JP"/>
        </w:rPr>
      </w:pPr>
      <w:r>
        <w:rPr>
          <w:rFonts w:hint="eastAsia"/>
          <w:lang w:eastAsia="ja-JP"/>
        </w:rPr>
        <w:t>（５）「</w:t>
      </w:r>
      <w:r>
        <w:rPr>
          <w:rFonts w:hint="eastAsia"/>
          <w:lang w:eastAsia="ja-JP"/>
        </w:rPr>
        <w:t>00</w:t>
      </w:r>
      <w:r>
        <w:rPr>
          <w:lang w:eastAsia="ja-JP"/>
        </w:rPr>
        <w:t>2</w:t>
      </w:r>
      <w:r>
        <w:rPr>
          <w:rFonts w:hint="eastAsia"/>
          <w:lang w:eastAsia="ja-JP"/>
        </w:rPr>
        <w:t>添付書類１」シートでは、指定権者を設定していただくことで、該当する事業所のデータが表示されます。</w:t>
      </w:r>
      <w:r w:rsidR="001C247A">
        <w:rPr>
          <w:rFonts w:hint="eastAsia"/>
          <w:lang w:eastAsia="ja-JP"/>
        </w:rPr>
        <w:t>印刷する際は、</w:t>
      </w:r>
      <w:r>
        <w:rPr>
          <w:rFonts w:hint="eastAsia"/>
          <w:lang w:eastAsia="ja-JP"/>
        </w:rPr>
        <w:t>不要な行は非表示にしてください。</w:t>
      </w:r>
    </w:p>
    <w:p w14:paraId="0397CED5" w14:textId="26D01D97" w:rsidR="001C247A" w:rsidRDefault="001C247A" w:rsidP="00D86D4D">
      <w:pPr>
        <w:spacing w:line="240" w:lineRule="auto"/>
        <w:ind w:leftChars="101" w:left="882" w:hangingChars="300" w:hanging="660"/>
        <w:rPr>
          <w:lang w:eastAsia="ja-JP"/>
        </w:rPr>
      </w:pPr>
      <w:r>
        <w:rPr>
          <w:rFonts w:hint="eastAsia"/>
          <w:lang w:eastAsia="ja-JP"/>
        </w:rPr>
        <w:t xml:space="preserve">　　　※</w:t>
      </w:r>
      <w:r>
        <w:rPr>
          <w:rFonts w:hint="eastAsia"/>
          <w:lang w:eastAsia="ja-JP"/>
        </w:rPr>
        <w:t xml:space="preserve"> </w:t>
      </w:r>
      <w:r>
        <w:rPr>
          <w:rFonts w:hint="eastAsia"/>
          <w:lang w:eastAsia="ja-JP"/>
        </w:rPr>
        <w:t>「</w:t>
      </w:r>
      <w:r>
        <w:rPr>
          <w:rFonts w:hint="eastAsia"/>
          <w:lang w:eastAsia="ja-JP"/>
        </w:rPr>
        <w:t>003</w:t>
      </w:r>
      <w:r>
        <w:rPr>
          <w:rFonts w:hint="eastAsia"/>
          <w:lang w:eastAsia="ja-JP"/>
        </w:rPr>
        <w:t>添付書類２」シートも</w:t>
      </w:r>
      <w:r w:rsidR="00751F53">
        <w:rPr>
          <w:rFonts w:hint="eastAsia"/>
          <w:lang w:eastAsia="ja-JP"/>
        </w:rPr>
        <w:t>上記と</w:t>
      </w:r>
      <w:r>
        <w:rPr>
          <w:rFonts w:hint="eastAsia"/>
          <w:lang w:eastAsia="ja-JP"/>
        </w:rPr>
        <w:t>同様に、都道府県を設定してください。</w:t>
      </w:r>
    </w:p>
    <w:p w14:paraId="15B34211" w14:textId="7AE1B7CE" w:rsidR="001C247A" w:rsidRPr="001C247A" w:rsidRDefault="001C247A" w:rsidP="00D86D4D">
      <w:pPr>
        <w:spacing w:line="240" w:lineRule="auto"/>
        <w:ind w:leftChars="101" w:left="882" w:hangingChars="300" w:hanging="660"/>
        <w:rPr>
          <w:lang w:eastAsia="ja-JP"/>
        </w:rPr>
      </w:pPr>
      <w:r>
        <w:rPr>
          <w:rFonts w:hint="eastAsia"/>
          <w:lang w:eastAsia="ja-JP"/>
        </w:rPr>
        <w:t xml:space="preserve">　　　※</w:t>
      </w:r>
      <w:r>
        <w:rPr>
          <w:lang w:eastAsia="ja-JP"/>
        </w:rPr>
        <w:t xml:space="preserve"> </w:t>
      </w:r>
      <w:r>
        <w:rPr>
          <w:rFonts w:hint="eastAsia"/>
          <w:lang w:eastAsia="ja-JP"/>
        </w:rPr>
        <w:t>「</w:t>
      </w:r>
      <w:r>
        <w:rPr>
          <w:rFonts w:hint="eastAsia"/>
          <w:lang w:eastAsia="ja-JP"/>
        </w:rPr>
        <w:t>004</w:t>
      </w:r>
      <w:r>
        <w:rPr>
          <w:rFonts w:hint="eastAsia"/>
          <w:lang w:eastAsia="ja-JP"/>
        </w:rPr>
        <w:t>添付書類３」シートは全都道府県分が自動集計されています。</w:t>
      </w:r>
    </w:p>
    <w:p w14:paraId="5F496DD1" w14:textId="31069BF6" w:rsidR="00D86D4D" w:rsidRDefault="00D86D4D" w:rsidP="00D86D4D">
      <w:pPr>
        <w:spacing w:line="240" w:lineRule="auto"/>
        <w:ind w:leftChars="101" w:left="882" w:hangingChars="300" w:hanging="660"/>
        <w:rPr>
          <w:lang w:eastAsia="ja-JP"/>
        </w:rPr>
      </w:pPr>
      <w:r>
        <w:rPr>
          <w:rFonts w:hint="eastAsia"/>
          <w:lang w:eastAsia="ja-JP"/>
        </w:rPr>
        <w:t xml:space="preserve">　　</w:t>
      </w:r>
      <w:r>
        <w:rPr>
          <w:noProof/>
          <w:lang w:eastAsia="ja-JP"/>
        </w:rPr>
        <w:drawing>
          <wp:inline distT="0" distB="0" distL="0" distR="0" wp14:anchorId="6CAC0150" wp14:editId="547161E3">
            <wp:extent cx="4375785" cy="2025015"/>
            <wp:effectExtent l="0" t="0" r="5715"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5785" cy="2025015"/>
                    </a:xfrm>
                    <a:prstGeom prst="rect">
                      <a:avLst/>
                    </a:prstGeom>
                    <a:noFill/>
                    <a:ln>
                      <a:noFill/>
                    </a:ln>
                  </pic:spPr>
                </pic:pic>
              </a:graphicData>
            </a:graphic>
          </wp:inline>
        </w:drawing>
      </w:r>
    </w:p>
    <w:p w14:paraId="54DC5D00" w14:textId="3A11735A" w:rsidR="00D86D4D" w:rsidRDefault="00D86D4D" w:rsidP="00D86D4D">
      <w:pPr>
        <w:spacing w:line="240" w:lineRule="auto"/>
        <w:ind w:leftChars="101" w:left="882" w:hangingChars="300" w:hanging="660"/>
        <w:rPr>
          <w:lang w:eastAsia="ja-JP"/>
        </w:rPr>
      </w:pPr>
    </w:p>
    <w:p w14:paraId="4F3CBA59" w14:textId="02B21D5D" w:rsidR="001C247A" w:rsidRDefault="00D0043C" w:rsidP="001C247A">
      <w:pPr>
        <w:spacing w:line="240" w:lineRule="auto"/>
        <w:ind w:firstLineChars="200" w:firstLine="440"/>
        <w:rPr>
          <w:lang w:eastAsia="ja-JP"/>
        </w:rPr>
      </w:pPr>
      <w:r>
        <w:rPr>
          <w:rFonts w:hint="eastAsia"/>
          <w:lang w:eastAsia="ja-JP"/>
        </w:rPr>
        <w:t>支援ツール</w:t>
      </w:r>
      <w:r w:rsidR="001C247A">
        <w:rPr>
          <w:rFonts w:hint="eastAsia"/>
          <w:lang w:eastAsia="ja-JP"/>
        </w:rPr>
        <w:t>の使い方は以上となります。</w:t>
      </w:r>
    </w:p>
    <w:p w14:paraId="25F044DB" w14:textId="7CBB5546" w:rsidR="007A532C" w:rsidRDefault="001C247A" w:rsidP="001C247A">
      <w:pPr>
        <w:spacing w:line="240" w:lineRule="auto"/>
        <w:ind w:firstLineChars="200" w:firstLine="440"/>
        <w:rPr>
          <w:lang w:eastAsia="ja-JP"/>
        </w:rPr>
      </w:pPr>
      <w:r>
        <w:rPr>
          <w:rFonts w:hint="eastAsia"/>
          <w:lang w:eastAsia="ja-JP"/>
        </w:rPr>
        <w:t>次ページは</w:t>
      </w:r>
      <w:r w:rsidR="00D0043C">
        <w:rPr>
          <w:rFonts w:hint="eastAsia"/>
          <w:lang w:eastAsia="ja-JP"/>
        </w:rPr>
        <w:t>支援ツール</w:t>
      </w:r>
      <w:r>
        <w:rPr>
          <w:rFonts w:hint="eastAsia"/>
          <w:lang w:eastAsia="ja-JP"/>
        </w:rPr>
        <w:t>使用時の注意事項です。</w:t>
      </w:r>
    </w:p>
    <w:p w14:paraId="39C3654D" w14:textId="77777777" w:rsidR="007A532C" w:rsidRDefault="007A532C">
      <w:pPr>
        <w:rPr>
          <w:lang w:eastAsia="ja-JP"/>
        </w:rPr>
      </w:pPr>
      <w:r>
        <w:rPr>
          <w:lang w:eastAsia="ja-JP"/>
        </w:rPr>
        <w:br w:type="page"/>
      </w:r>
    </w:p>
    <w:p w14:paraId="1470DA97" w14:textId="07313B18" w:rsidR="00E23988" w:rsidRDefault="00E657BB" w:rsidP="007A532C">
      <w:pPr>
        <w:pStyle w:val="a9"/>
        <w:ind w:leftChars="0" w:left="0"/>
        <w:rPr>
          <w:lang w:eastAsia="ja-JP"/>
        </w:rPr>
      </w:pPr>
      <w:r>
        <w:rPr>
          <w:rFonts w:hint="eastAsia"/>
          <w:lang w:eastAsia="ja-JP"/>
        </w:rPr>
        <w:lastRenderedPageBreak/>
        <w:t>４</w:t>
      </w:r>
      <w:r w:rsidR="00625956">
        <w:rPr>
          <w:rFonts w:hint="eastAsia"/>
          <w:lang w:eastAsia="ja-JP"/>
        </w:rPr>
        <w:t>．</w:t>
      </w:r>
      <w:bookmarkEnd w:id="1"/>
      <w:r>
        <w:rPr>
          <w:rFonts w:hint="eastAsia"/>
          <w:lang w:eastAsia="ja-JP"/>
        </w:rPr>
        <w:t>注意事項</w:t>
      </w:r>
    </w:p>
    <w:p w14:paraId="22B33ED9" w14:textId="5B635A7A" w:rsidR="001C247A" w:rsidRDefault="00D0043C" w:rsidP="000A3418">
      <w:pPr>
        <w:pStyle w:val="afd"/>
        <w:spacing w:line="240" w:lineRule="auto"/>
        <w:ind w:leftChars="0" w:left="0" w:firstLineChars="100" w:firstLine="220"/>
        <w:rPr>
          <w:szCs w:val="22"/>
        </w:rPr>
      </w:pPr>
      <w:r>
        <w:rPr>
          <w:rFonts w:hint="eastAsia"/>
          <w:szCs w:val="22"/>
        </w:rPr>
        <w:t>支援ツール</w:t>
      </w:r>
      <w:r w:rsidR="000A3418" w:rsidRPr="00755462">
        <w:rPr>
          <w:rFonts w:hint="eastAsia"/>
          <w:szCs w:val="22"/>
        </w:rPr>
        <w:t>を使用するに当たって、計算の不具合が発生しやすい事象及び注意点</w:t>
      </w:r>
      <w:r w:rsidR="001C247A" w:rsidRPr="00755462">
        <w:rPr>
          <w:rFonts w:hint="eastAsia"/>
          <w:szCs w:val="22"/>
        </w:rPr>
        <w:t>について、以下のとおり紹介いたしますので、ご留意願います。</w:t>
      </w:r>
    </w:p>
    <w:p w14:paraId="0D92DBCE" w14:textId="3F1929F0" w:rsidR="00170046" w:rsidRPr="00170046" w:rsidRDefault="00170046" w:rsidP="000A3418">
      <w:pPr>
        <w:pStyle w:val="afd"/>
        <w:spacing w:line="240" w:lineRule="auto"/>
        <w:ind w:leftChars="0" w:left="0" w:firstLineChars="100" w:firstLine="220"/>
        <w:rPr>
          <w:szCs w:val="22"/>
        </w:rPr>
      </w:pPr>
      <w:r>
        <w:rPr>
          <w:rFonts w:hint="eastAsia"/>
          <w:szCs w:val="22"/>
        </w:rPr>
        <w:t>なお、</w:t>
      </w:r>
      <w:r w:rsidR="002D242A">
        <w:rPr>
          <w:rFonts w:hint="eastAsia"/>
          <w:szCs w:val="22"/>
        </w:rPr>
        <w:t>支援ツール及び</w:t>
      </w:r>
      <w:r w:rsidR="001A54D3">
        <w:rPr>
          <w:rFonts w:hint="eastAsia"/>
          <w:szCs w:val="22"/>
        </w:rPr>
        <w:t>事業所ファイルの加工・編集</w:t>
      </w:r>
      <w:r>
        <w:rPr>
          <w:rFonts w:hint="eastAsia"/>
          <w:szCs w:val="22"/>
        </w:rPr>
        <w:t>を行う場合は、</w:t>
      </w:r>
      <w:r w:rsidR="001A54D3">
        <w:rPr>
          <w:rFonts w:hint="eastAsia"/>
          <w:szCs w:val="22"/>
        </w:rPr>
        <w:t>校閲タブから「</w:t>
      </w:r>
      <w:r>
        <w:rPr>
          <w:rFonts w:hint="eastAsia"/>
          <w:szCs w:val="22"/>
        </w:rPr>
        <w:t>シート保護の解除</w:t>
      </w:r>
      <w:r w:rsidR="001A54D3">
        <w:rPr>
          <w:rFonts w:hint="eastAsia"/>
          <w:szCs w:val="22"/>
        </w:rPr>
        <w:t>」を行った上で、加工してください。（パスワードは設定していません。）</w:t>
      </w:r>
    </w:p>
    <w:p w14:paraId="77BDBE07" w14:textId="634D01D6" w:rsidR="001C247A" w:rsidRPr="00755462" w:rsidRDefault="001C247A" w:rsidP="001C247A">
      <w:pPr>
        <w:pStyle w:val="afd"/>
        <w:spacing w:line="240" w:lineRule="auto"/>
        <w:ind w:leftChars="200" w:left="440"/>
        <w:rPr>
          <w:szCs w:val="22"/>
        </w:rPr>
      </w:pPr>
    </w:p>
    <w:p w14:paraId="1C4C5014" w14:textId="6290F432" w:rsidR="001C247A" w:rsidRPr="00755462" w:rsidRDefault="001C247A" w:rsidP="000A3418">
      <w:pPr>
        <w:pStyle w:val="afd"/>
        <w:spacing w:line="240" w:lineRule="auto"/>
        <w:ind w:leftChars="200" w:left="880" w:hangingChars="200" w:hanging="440"/>
        <w:rPr>
          <w:szCs w:val="22"/>
        </w:rPr>
      </w:pPr>
      <w:r w:rsidRPr="00755462">
        <w:rPr>
          <w:rFonts w:hint="eastAsia"/>
          <w:szCs w:val="22"/>
        </w:rPr>
        <w:t>（１）事業所ファイルにおける数式の内容を改変する。数式の入ったセルを移動する（行・列の挿入含む）。</w:t>
      </w:r>
    </w:p>
    <w:p w14:paraId="09D1427E" w14:textId="37D3B6EE" w:rsidR="000A3418" w:rsidRPr="00755462" w:rsidRDefault="000A3418" w:rsidP="00841258">
      <w:pPr>
        <w:pStyle w:val="afd"/>
        <w:spacing w:line="240" w:lineRule="auto"/>
        <w:ind w:leftChars="300" w:left="1100" w:hangingChars="200" w:hanging="440"/>
        <w:rPr>
          <w:szCs w:val="22"/>
        </w:rPr>
      </w:pPr>
      <w:r w:rsidRPr="00755462">
        <w:rPr>
          <w:rFonts w:hint="eastAsia"/>
          <w:szCs w:val="22"/>
        </w:rPr>
        <w:t>【注意点】</w:t>
      </w:r>
    </w:p>
    <w:p w14:paraId="501DA8BE" w14:textId="642324D4" w:rsidR="00AE2357" w:rsidRPr="00755462" w:rsidRDefault="00AE2357" w:rsidP="00841258">
      <w:pPr>
        <w:pStyle w:val="afd"/>
        <w:spacing w:line="240" w:lineRule="auto"/>
        <w:ind w:leftChars="400" w:left="1320" w:hangingChars="200" w:hanging="440"/>
        <w:rPr>
          <w:szCs w:val="22"/>
        </w:rPr>
      </w:pPr>
      <w:r w:rsidRPr="00755462">
        <w:rPr>
          <w:rFonts w:hint="eastAsia"/>
          <w:szCs w:val="22"/>
        </w:rPr>
        <w:t>① 取り込みに影響するので、基本的に関数の加工や、行・列の追加等は行わない</w:t>
      </w:r>
      <w:r w:rsidR="008C2FE0">
        <w:rPr>
          <w:rFonts w:hint="eastAsia"/>
          <w:szCs w:val="22"/>
        </w:rPr>
        <w:t>でください。加工する場合は以下の②③に留意してください</w:t>
      </w:r>
      <w:r w:rsidRPr="00755462">
        <w:rPr>
          <w:rFonts w:hint="eastAsia"/>
          <w:szCs w:val="22"/>
        </w:rPr>
        <w:t>。</w:t>
      </w:r>
    </w:p>
    <w:p w14:paraId="6DF50059" w14:textId="4509E93E" w:rsidR="000A3418" w:rsidRPr="00755462" w:rsidRDefault="00AE2357" w:rsidP="00841258">
      <w:pPr>
        <w:pStyle w:val="afd"/>
        <w:spacing w:line="240" w:lineRule="auto"/>
        <w:ind w:leftChars="400" w:left="1320" w:hangingChars="200" w:hanging="440"/>
        <w:rPr>
          <w:szCs w:val="22"/>
        </w:rPr>
      </w:pPr>
      <w:r w:rsidRPr="00755462">
        <w:rPr>
          <w:rFonts w:hint="eastAsia"/>
          <w:szCs w:val="22"/>
        </w:rPr>
        <w:t>②</w:t>
      </w:r>
      <w:r w:rsidR="000A3418" w:rsidRPr="00755462">
        <w:rPr>
          <w:rFonts w:hint="eastAsia"/>
          <w:szCs w:val="22"/>
        </w:rPr>
        <w:t xml:space="preserve"> 事業所ファイルのO</w:t>
      </w:r>
      <w:r w:rsidRPr="00755462">
        <w:rPr>
          <w:rFonts w:hint="eastAsia"/>
          <w:szCs w:val="22"/>
        </w:rPr>
        <w:t>（オー）</w:t>
      </w:r>
      <w:r w:rsidR="000A3418" w:rsidRPr="00755462">
        <w:rPr>
          <w:rFonts w:hint="eastAsia"/>
          <w:szCs w:val="22"/>
        </w:rPr>
        <w:t>列までは数式が入っているため、独自項目</w:t>
      </w:r>
      <w:r w:rsidRPr="00755462">
        <w:rPr>
          <w:rFonts w:hint="eastAsia"/>
          <w:szCs w:val="22"/>
        </w:rPr>
        <w:t>を追加する場合は、</w:t>
      </w:r>
      <w:r w:rsidR="000A3418" w:rsidRPr="00755462">
        <w:rPr>
          <w:rFonts w:hint="eastAsia"/>
          <w:szCs w:val="22"/>
        </w:rPr>
        <w:t>P列以降に</w:t>
      </w:r>
      <w:r w:rsidRPr="00755462">
        <w:rPr>
          <w:rFonts w:hint="eastAsia"/>
          <w:szCs w:val="22"/>
        </w:rPr>
        <w:t>列を</w:t>
      </w:r>
      <w:r w:rsidR="008C2FE0">
        <w:rPr>
          <w:rFonts w:hint="eastAsia"/>
          <w:szCs w:val="22"/>
        </w:rPr>
        <w:t>挿入してください</w:t>
      </w:r>
      <w:r w:rsidR="000A3418" w:rsidRPr="00755462">
        <w:rPr>
          <w:rFonts w:hint="eastAsia"/>
          <w:szCs w:val="22"/>
        </w:rPr>
        <w:t>。</w:t>
      </w:r>
    </w:p>
    <w:p w14:paraId="5DD9ADD1" w14:textId="7E9FC795" w:rsidR="000A3418" w:rsidRPr="00755462" w:rsidRDefault="00AE2357" w:rsidP="00841258">
      <w:pPr>
        <w:pStyle w:val="afd"/>
        <w:spacing w:after="0" w:line="240" w:lineRule="auto"/>
        <w:ind w:leftChars="400" w:left="1320" w:hangingChars="200" w:hanging="440"/>
        <w:rPr>
          <w:szCs w:val="22"/>
        </w:rPr>
      </w:pPr>
      <w:r w:rsidRPr="00755462">
        <w:rPr>
          <w:rFonts w:hint="eastAsia"/>
          <w:szCs w:val="22"/>
        </w:rPr>
        <w:t>③</w:t>
      </w:r>
      <w:r w:rsidR="000A3418" w:rsidRPr="00755462">
        <w:rPr>
          <w:rFonts w:hint="eastAsia"/>
          <w:szCs w:val="22"/>
        </w:rPr>
        <w:t xml:space="preserve"> 職員欄が足りず行を追加する場合は、各職員分類</w:t>
      </w:r>
      <w:r w:rsidR="008C2FE0">
        <w:rPr>
          <w:rFonts w:hint="eastAsia"/>
          <w:szCs w:val="22"/>
        </w:rPr>
        <w:t>の途中行をコピーして、途中行に「コピーしたセルの挿入」を行ってください</w:t>
      </w:r>
      <w:r w:rsidR="000A3418" w:rsidRPr="00755462">
        <w:rPr>
          <w:rFonts w:hint="eastAsia"/>
          <w:szCs w:val="22"/>
        </w:rPr>
        <w:t>。</w:t>
      </w:r>
    </w:p>
    <w:p w14:paraId="4A212FEE" w14:textId="68E2C7D3" w:rsidR="000A3418" w:rsidRPr="00755462" w:rsidRDefault="000A3418" w:rsidP="00841258">
      <w:pPr>
        <w:pStyle w:val="afd"/>
        <w:spacing w:after="0" w:line="240" w:lineRule="auto"/>
        <w:ind w:leftChars="600" w:left="1320"/>
        <w:rPr>
          <w:szCs w:val="22"/>
        </w:rPr>
      </w:pPr>
      <w:r w:rsidRPr="00755462">
        <w:rPr>
          <w:rFonts w:hint="eastAsia"/>
          <w:szCs w:val="22"/>
        </w:rPr>
        <w:t>※　各表の一番下や一番上に挿入してしまうと、集計の</w:t>
      </w:r>
      <w:r w:rsidR="008C2FE0">
        <w:rPr>
          <w:rFonts w:hint="eastAsia"/>
          <w:szCs w:val="22"/>
        </w:rPr>
        <w:t>範囲外</w:t>
      </w:r>
      <w:r w:rsidRPr="00755462">
        <w:rPr>
          <w:rFonts w:hint="eastAsia"/>
          <w:szCs w:val="22"/>
        </w:rPr>
        <w:t>と</w:t>
      </w:r>
      <w:r w:rsidR="008C2FE0">
        <w:rPr>
          <w:rFonts w:hint="eastAsia"/>
          <w:szCs w:val="22"/>
        </w:rPr>
        <w:t>なります</w:t>
      </w:r>
      <w:r w:rsidRPr="00755462">
        <w:rPr>
          <w:rFonts w:hint="eastAsia"/>
          <w:szCs w:val="22"/>
        </w:rPr>
        <w:t>。</w:t>
      </w:r>
    </w:p>
    <w:p w14:paraId="2285A605" w14:textId="5D7D39E3" w:rsidR="00AE2357" w:rsidRPr="00755462" w:rsidRDefault="00AE2357" w:rsidP="00AE2357">
      <w:pPr>
        <w:pStyle w:val="afd"/>
        <w:spacing w:line="240" w:lineRule="auto"/>
        <w:ind w:leftChars="0" w:left="0"/>
        <w:rPr>
          <w:szCs w:val="22"/>
        </w:rPr>
      </w:pPr>
    </w:p>
    <w:p w14:paraId="35D1A4BF" w14:textId="6E592324" w:rsidR="000A3418" w:rsidRPr="00755462" w:rsidRDefault="00AE2357" w:rsidP="000A3418">
      <w:pPr>
        <w:pStyle w:val="afd"/>
        <w:spacing w:line="240" w:lineRule="auto"/>
        <w:ind w:leftChars="200" w:left="880" w:hangingChars="200" w:hanging="440"/>
        <w:rPr>
          <w:szCs w:val="22"/>
        </w:rPr>
      </w:pPr>
      <w:r w:rsidRPr="00755462">
        <w:rPr>
          <w:rFonts w:hint="eastAsia"/>
          <w:szCs w:val="22"/>
        </w:rPr>
        <w:t>（２</w:t>
      </w:r>
      <w:r w:rsidR="000A3418" w:rsidRPr="00755462">
        <w:rPr>
          <w:rFonts w:hint="eastAsia"/>
          <w:szCs w:val="22"/>
        </w:rPr>
        <w:t>）</w:t>
      </w:r>
      <w:r w:rsidR="00D0043C">
        <w:rPr>
          <w:rFonts w:hint="eastAsia"/>
          <w:szCs w:val="22"/>
        </w:rPr>
        <w:t>支援ツール</w:t>
      </w:r>
      <w:r w:rsidR="000A3418" w:rsidRPr="00755462">
        <w:rPr>
          <w:rFonts w:hint="eastAsia"/>
          <w:szCs w:val="22"/>
        </w:rPr>
        <w:t>における数式の内容を改変する。数式の入ったセルを移動する（行・列の挿入含む）</w:t>
      </w:r>
      <w:r w:rsidRPr="00755462">
        <w:rPr>
          <w:rFonts w:hint="eastAsia"/>
          <w:szCs w:val="22"/>
        </w:rPr>
        <w:t>。</w:t>
      </w:r>
    </w:p>
    <w:p w14:paraId="3D944CB4" w14:textId="77777777" w:rsidR="00AE2357" w:rsidRPr="00755462" w:rsidRDefault="00AE2357" w:rsidP="00841258">
      <w:pPr>
        <w:pStyle w:val="afd"/>
        <w:spacing w:line="240" w:lineRule="auto"/>
        <w:ind w:leftChars="300" w:left="1100" w:hangingChars="200" w:hanging="440"/>
        <w:rPr>
          <w:szCs w:val="22"/>
        </w:rPr>
      </w:pPr>
      <w:r w:rsidRPr="00755462">
        <w:rPr>
          <w:rFonts w:hint="eastAsia"/>
          <w:szCs w:val="22"/>
        </w:rPr>
        <w:t>【注意点】</w:t>
      </w:r>
    </w:p>
    <w:p w14:paraId="7D4F748C" w14:textId="39E5CCD8" w:rsidR="00AE2357" w:rsidRPr="00755462" w:rsidRDefault="00AE2357" w:rsidP="00841258">
      <w:pPr>
        <w:pStyle w:val="afd"/>
        <w:spacing w:line="240" w:lineRule="auto"/>
        <w:ind w:leftChars="400" w:left="1320" w:hangingChars="200" w:hanging="440"/>
        <w:rPr>
          <w:szCs w:val="22"/>
        </w:rPr>
      </w:pPr>
      <w:r w:rsidRPr="00755462">
        <w:rPr>
          <w:rFonts w:hint="eastAsia"/>
          <w:szCs w:val="22"/>
        </w:rPr>
        <w:t>① 関数の加工や、行・列の追加等は行わない</w:t>
      </w:r>
      <w:r w:rsidR="008C2FE0">
        <w:rPr>
          <w:rFonts w:hint="eastAsia"/>
          <w:szCs w:val="22"/>
        </w:rPr>
        <w:t>でください</w:t>
      </w:r>
      <w:r w:rsidRPr="00755462">
        <w:rPr>
          <w:rFonts w:hint="eastAsia"/>
          <w:szCs w:val="22"/>
        </w:rPr>
        <w:t>。</w:t>
      </w:r>
    </w:p>
    <w:p w14:paraId="51511D23" w14:textId="27A20429" w:rsidR="00AE2357" w:rsidRPr="00755462" w:rsidRDefault="00AE2357" w:rsidP="00841258">
      <w:pPr>
        <w:pStyle w:val="afd"/>
        <w:spacing w:line="240" w:lineRule="auto"/>
        <w:ind w:leftChars="400" w:left="1320" w:hangingChars="200" w:hanging="440"/>
        <w:rPr>
          <w:szCs w:val="22"/>
        </w:rPr>
      </w:pPr>
      <w:r w:rsidRPr="00755462">
        <w:rPr>
          <w:rFonts w:hint="eastAsia"/>
          <w:szCs w:val="22"/>
        </w:rPr>
        <w:t>②</w:t>
      </w:r>
      <w:r w:rsidRPr="00755462">
        <w:rPr>
          <w:szCs w:val="22"/>
        </w:rPr>
        <w:t xml:space="preserve"> </w:t>
      </w:r>
      <w:r w:rsidRPr="00755462">
        <w:rPr>
          <w:rFonts w:hint="eastAsia"/>
          <w:szCs w:val="22"/>
        </w:rPr>
        <w:t>複数回に分けて事業所ファイルを取り込む際など、同じ事業所ファイルを重複し</w:t>
      </w:r>
      <w:r w:rsidR="008C2FE0">
        <w:rPr>
          <w:rFonts w:hint="eastAsia"/>
          <w:szCs w:val="22"/>
        </w:rPr>
        <w:t>て取り込んでしまった場合は、不要な事業所シートを削除してください</w:t>
      </w:r>
      <w:r w:rsidRPr="00755462">
        <w:rPr>
          <w:rFonts w:hint="eastAsia"/>
          <w:szCs w:val="22"/>
        </w:rPr>
        <w:t>。</w:t>
      </w:r>
    </w:p>
    <w:p w14:paraId="2ADB2423" w14:textId="6B9C2427" w:rsidR="00AE2357" w:rsidRPr="00755462" w:rsidRDefault="00AE2357" w:rsidP="00841258">
      <w:pPr>
        <w:pStyle w:val="afd"/>
        <w:spacing w:after="0" w:line="240" w:lineRule="auto"/>
        <w:ind w:leftChars="400" w:left="1320" w:hangingChars="200" w:hanging="440"/>
        <w:rPr>
          <w:szCs w:val="22"/>
        </w:rPr>
      </w:pPr>
      <w:r w:rsidRPr="00755462">
        <w:rPr>
          <w:rFonts w:hint="eastAsia"/>
          <w:szCs w:val="22"/>
        </w:rPr>
        <w:t>③</w:t>
      </w:r>
      <w:r w:rsidR="00751F53">
        <w:rPr>
          <w:rFonts w:hint="eastAsia"/>
          <w:szCs w:val="22"/>
        </w:rPr>
        <w:t xml:space="preserve"> </w:t>
      </w:r>
      <w:r w:rsidRPr="00755462">
        <w:rPr>
          <w:rFonts w:hint="eastAsia"/>
          <w:szCs w:val="22"/>
        </w:rPr>
        <w:t>シートの並び替え</w:t>
      </w:r>
      <w:r w:rsidR="00751F53">
        <w:rPr>
          <w:rFonts w:hint="eastAsia"/>
          <w:szCs w:val="22"/>
        </w:rPr>
        <w:t>及び001～006</w:t>
      </w:r>
      <w:r w:rsidR="008C2FE0">
        <w:rPr>
          <w:rFonts w:hint="eastAsia"/>
          <w:szCs w:val="22"/>
        </w:rPr>
        <w:t>の間に</w:t>
      </w:r>
      <w:r w:rsidR="008E7977">
        <w:rPr>
          <w:rFonts w:hint="eastAsia"/>
          <w:szCs w:val="22"/>
        </w:rPr>
        <w:t>別の</w:t>
      </w:r>
      <w:bookmarkStart w:id="2" w:name="_GoBack"/>
      <w:bookmarkEnd w:id="2"/>
      <w:r w:rsidR="008C2FE0">
        <w:rPr>
          <w:rFonts w:hint="eastAsia"/>
          <w:szCs w:val="22"/>
        </w:rPr>
        <w:t>シートを挿入しないでください</w:t>
      </w:r>
      <w:r w:rsidRPr="00755462">
        <w:rPr>
          <w:rFonts w:hint="eastAsia"/>
          <w:szCs w:val="22"/>
        </w:rPr>
        <w:t>。</w:t>
      </w:r>
    </w:p>
    <w:p w14:paraId="17DDCF83" w14:textId="45E2173B" w:rsidR="00AE2357" w:rsidRPr="00755462" w:rsidRDefault="00AE2357" w:rsidP="00170046">
      <w:pPr>
        <w:pStyle w:val="afd"/>
        <w:spacing w:after="0" w:line="240" w:lineRule="auto"/>
        <w:ind w:leftChars="600" w:left="1540" w:hangingChars="100" w:hanging="220"/>
        <w:rPr>
          <w:szCs w:val="22"/>
        </w:rPr>
      </w:pPr>
      <w:r w:rsidRPr="00755462">
        <w:rPr>
          <w:rFonts w:hint="eastAsia"/>
          <w:szCs w:val="22"/>
        </w:rPr>
        <w:t>※ 事業所シートを「006</w:t>
      </w:r>
      <w:r w:rsidR="00170046">
        <w:rPr>
          <w:rFonts w:hint="eastAsia"/>
          <w:szCs w:val="22"/>
        </w:rPr>
        <w:t>各シート集約」より左側に移動すると、集計できなくなります</w:t>
      </w:r>
      <w:r w:rsidRPr="00755462">
        <w:rPr>
          <w:rFonts w:hint="eastAsia"/>
          <w:szCs w:val="22"/>
        </w:rPr>
        <w:t>。</w:t>
      </w:r>
    </w:p>
    <w:p w14:paraId="336E9E18" w14:textId="51C19930" w:rsidR="00AE2357" w:rsidRPr="00755462" w:rsidRDefault="00AE2357" w:rsidP="00AE2357">
      <w:pPr>
        <w:pStyle w:val="afd"/>
        <w:spacing w:after="0" w:line="240" w:lineRule="auto"/>
        <w:ind w:leftChars="400" w:left="880"/>
        <w:rPr>
          <w:szCs w:val="22"/>
        </w:rPr>
      </w:pPr>
    </w:p>
    <w:p w14:paraId="1D24FE10" w14:textId="46434E01" w:rsidR="00607F95" w:rsidRDefault="00841258" w:rsidP="00841258">
      <w:pPr>
        <w:pStyle w:val="afd"/>
        <w:spacing w:line="240" w:lineRule="auto"/>
        <w:ind w:leftChars="200" w:left="880" w:hangingChars="200" w:hanging="440"/>
        <w:rPr>
          <w:szCs w:val="22"/>
        </w:rPr>
      </w:pPr>
      <w:r>
        <w:rPr>
          <w:rFonts w:hint="eastAsia"/>
          <w:szCs w:val="22"/>
        </w:rPr>
        <w:t>（３</w:t>
      </w:r>
      <w:r w:rsidRPr="00755462">
        <w:rPr>
          <w:rFonts w:hint="eastAsia"/>
          <w:szCs w:val="22"/>
        </w:rPr>
        <w:t>）</w:t>
      </w:r>
      <w:r>
        <w:rPr>
          <w:rFonts w:hint="eastAsia"/>
          <w:szCs w:val="22"/>
        </w:rPr>
        <w:t>事業所ファイルの職員表は各グループ100人としています。追加を行う場合は、上記（１）_③に留意して</w:t>
      </w:r>
      <w:r w:rsidR="00FE36D2">
        <w:rPr>
          <w:rFonts w:hint="eastAsia"/>
          <w:szCs w:val="22"/>
        </w:rPr>
        <w:t>行の挿入（</w:t>
      </w:r>
      <w:r>
        <w:rPr>
          <w:rFonts w:hint="eastAsia"/>
          <w:szCs w:val="22"/>
        </w:rPr>
        <w:t>追加</w:t>
      </w:r>
      <w:r w:rsidR="00FE36D2">
        <w:rPr>
          <w:rFonts w:hint="eastAsia"/>
          <w:szCs w:val="22"/>
        </w:rPr>
        <w:t>）</w:t>
      </w:r>
      <w:r>
        <w:rPr>
          <w:rFonts w:hint="eastAsia"/>
          <w:szCs w:val="22"/>
        </w:rPr>
        <w:t>が可能です。</w:t>
      </w:r>
    </w:p>
    <w:p w14:paraId="5F5FFE9F" w14:textId="3AE58FEC" w:rsidR="0072112E" w:rsidRDefault="00AA79B0" w:rsidP="00607F95">
      <w:pPr>
        <w:pStyle w:val="afd"/>
        <w:spacing w:line="240" w:lineRule="auto"/>
        <w:ind w:leftChars="500" w:left="1100" w:firstLineChars="100" w:firstLine="220"/>
        <w:rPr>
          <w:szCs w:val="22"/>
        </w:rPr>
      </w:pPr>
      <w:r>
        <w:rPr>
          <w:rFonts w:hint="eastAsia"/>
          <w:szCs w:val="22"/>
        </w:rPr>
        <w:t>また、</w:t>
      </w:r>
      <w:r w:rsidR="00D0043C">
        <w:rPr>
          <w:rFonts w:hint="eastAsia"/>
          <w:szCs w:val="22"/>
        </w:rPr>
        <w:t>支援ツール</w:t>
      </w:r>
      <w:r>
        <w:rPr>
          <w:rFonts w:hint="eastAsia"/>
          <w:szCs w:val="22"/>
        </w:rPr>
        <w:t>の各種</w:t>
      </w:r>
      <w:r w:rsidR="00CE5348">
        <w:rPr>
          <w:rFonts w:hint="eastAsia"/>
          <w:szCs w:val="22"/>
        </w:rPr>
        <w:t>上限</w:t>
      </w:r>
      <w:r w:rsidR="00841258">
        <w:rPr>
          <w:rFonts w:hint="eastAsia"/>
          <w:szCs w:val="22"/>
        </w:rPr>
        <w:t>は</w:t>
      </w:r>
      <w:r>
        <w:rPr>
          <w:rFonts w:hint="eastAsia"/>
          <w:szCs w:val="22"/>
        </w:rPr>
        <w:t>以下のとおりです。</w:t>
      </w:r>
      <w:r w:rsidRPr="00AA79B0">
        <w:rPr>
          <w:rFonts w:hint="eastAsia"/>
          <w:b/>
          <w:szCs w:val="22"/>
          <w:u w:val="single"/>
        </w:rPr>
        <w:t>上限を</w:t>
      </w:r>
      <w:r w:rsidR="00CE5348" w:rsidRPr="00AA79B0">
        <w:rPr>
          <w:rFonts w:hint="eastAsia"/>
          <w:b/>
          <w:szCs w:val="22"/>
          <w:u w:val="single"/>
        </w:rPr>
        <w:t>超えた</w:t>
      </w:r>
      <w:r>
        <w:rPr>
          <w:rFonts w:hint="eastAsia"/>
          <w:b/>
          <w:szCs w:val="22"/>
          <w:u w:val="single"/>
        </w:rPr>
        <w:t>部分は</w:t>
      </w:r>
      <w:r w:rsidR="00CE5348" w:rsidRPr="00CE5348">
        <w:rPr>
          <w:rFonts w:hint="eastAsia"/>
          <w:b/>
          <w:szCs w:val="22"/>
          <w:u w:val="single"/>
        </w:rPr>
        <w:t>反映されません</w:t>
      </w:r>
      <w:r w:rsidR="00CE5348">
        <w:rPr>
          <w:rFonts w:hint="eastAsia"/>
          <w:szCs w:val="22"/>
        </w:rPr>
        <w:t>ので、ご注意ください</w:t>
      </w:r>
      <w:r>
        <w:rPr>
          <w:rFonts w:hint="eastAsia"/>
          <w:szCs w:val="22"/>
        </w:rPr>
        <w:t>。</w:t>
      </w:r>
    </w:p>
    <w:p w14:paraId="4BE26E4C" w14:textId="57790208" w:rsidR="00AA79B0" w:rsidRDefault="00AA79B0" w:rsidP="00607F95">
      <w:pPr>
        <w:pStyle w:val="afd"/>
        <w:spacing w:line="240" w:lineRule="auto"/>
        <w:ind w:leftChars="500" w:left="1100" w:firstLineChars="100" w:firstLine="220"/>
        <w:rPr>
          <w:szCs w:val="22"/>
        </w:rPr>
      </w:pPr>
      <w:r>
        <w:rPr>
          <w:rFonts w:hint="eastAsia"/>
          <w:szCs w:val="22"/>
        </w:rPr>
        <w:t>① 事業所ファイルの取り込み：300</w:t>
      </w:r>
      <w:r w:rsidR="006501B0">
        <w:rPr>
          <w:rFonts w:hint="eastAsia"/>
          <w:szCs w:val="22"/>
        </w:rPr>
        <w:t>件</w:t>
      </w:r>
    </w:p>
    <w:p w14:paraId="57CA8FAB" w14:textId="4FBCB3F1" w:rsidR="00AA79B0" w:rsidRDefault="00AA79B0" w:rsidP="00607F95">
      <w:pPr>
        <w:pStyle w:val="afd"/>
        <w:spacing w:line="240" w:lineRule="auto"/>
        <w:ind w:leftChars="500" w:left="1100" w:firstLineChars="100" w:firstLine="220"/>
        <w:rPr>
          <w:szCs w:val="22"/>
        </w:rPr>
      </w:pPr>
      <w:r>
        <w:rPr>
          <w:rFonts w:hint="eastAsia"/>
          <w:szCs w:val="22"/>
        </w:rPr>
        <w:t>② 指定権者内事業所一覧表（</w:t>
      </w:r>
      <w:r w:rsidR="00A71E7D">
        <w:rPr>
          <w:rFonts w:hint="eastAsia"/>
          <w:szCs w:val="22"/>
        </w:rPr>
        <w:t>002</w:t>
      </w:r>
      <w:r>
        <w:rPr>
          <w:rFonts w:hint="eastAsia"/>
          <w:szCs w:val="22"/>
        </w:rPr>
        <w:t>添付資料１）の表示：50</w:t>
      </w:r>
      <w:r w:rsidR="006501B0">
        <w:rPr>
          <w:rFonts w:hint="eastAsia"/>
          <w:szCs w:val="22"/>
        </w:rPr>
        <w:t>件</w:t>
      </w:r>
    </w:p>
    <w:p w14:paraId="15500A15" w14:textId="77777777" w:rsidR="001A54D3" w:rsidRPr="00AA79B0" w:rsidRDefault="001A54D3" w:rsidP="00607F95">
      <w:pPr>
        <w:pStyle w:val="afd"/>
        <w:spacing w:line="240" w:lineRule="auto"/>
        <w:ind w:leftChars="500" w:left="1100" w:firstLineChars="100" w:firstLine="220"/>
        <w:rPr>
          <w:szCs w:val="22"/>
        </w:rPr>
      </w:pPr>
    </w:p>
    <w:p w14:paraId="5F6AB30F" w14:textId="0CA9E633" w:rsidR="00755462" w:rsidRPr="00AA79B0" w:rsidRDefault="00D0043C" w:rsidP="00AA79B0">
      <w:pPr>
        <w:ind w:firstLineChars="100" w:firstLine="220"/>
        <w:rPr>
          <w:rFonts w:asciiTheme="minorEastAsia" w:hAnsiTheme="minorEastAsia"/>
          <w:lang w:eastAsia="ja-JP"/>
        </w:rPr>
      </w:pPr>
      <w:r>
        <w:rPr>
          <w:rFonts w:asciiTheme="minorEastAsia" w:hAnsiTheme="minorEastAsia" w:hint="eastAsia"/>
          <w:lang w:eastAsia="ja-JP"/>
        </w:rPr>
        <w:t>支援ツール</w:t>
      </w:r>
      <w:r w:rsidR="00755462" w:rsidRPr="00755462">
        <w:rPr>
          <w:rFonts w:asciiTheme="minorEastAsia" w:hAnsiTheme="minorEastAsia" w:hint="eastAsia"/>
          <w:lang w:eastAsia="ja-JP"/>
        </w:rPr>
        <w:t>の使い方、留意点は以上となります</w:t>
      </w:r>
      <w:r w:rsidR="00755462">
        <w:rPr>
          <w:rFonts w:asciiTheme="minorEastAsia" w:hAnsiTheme="minorEastAsia" w:hint="eastAsia"/>
          <w:lang w:eastAsia="ja-JP"/>
        </w:rPr>
        <w:t>。</w:t>
      </w:r>
    </w:p>
    <w:sectPr w:rsidR="00755462" w:rsidRPr="00AA79B0" w:rsidSect="007A532C">
      <w:footerReference w:type="default" r:id="rId12"/>
      <w:pgSz w:w="12240" w:h="15840" w:code="1"/>
      <w:pgMar w:top="851" w:right="1247"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C1D21" w14:textId="77777777" w:rsidR="001C247A" w:rsidRDefault="001C247A" w:rsidP="000A1606">
      <w:pPr>
        <w:spacing w:after="0" w:line="240" w:lineRule="auto"/>
      </w:pPr>
      <w:r>
        <w:separator/>
      </w:r>
    </w:p>
  </w:endnote>
  <w:endnote w:type="continuationSeparator" w:id="0">
    <w:p w14:paraId="1DFD108D" w14:textId="77777777" w:rsidR="001C247A" w:rsidRDefault="001C247A" w:rsidP="000A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346366"/>
      <w:docPartObj>
        <w:docPartGallery w:val="Page Numbers (Bottom of Page)"/>
        <w:docPartUnique/>
      </w:docPartObj>
    </w:sdtPr>
    <w:sdtEndPr/>
    <w:sdtContent>
      <w:p w14:paraId="423672F8" w14:textId="714769D8" w:rsidR="001C247A" w:rsidRDefault="001C247A">
        <w:pPr>
          <w:pStyle w:val="af0"/>
          <w:jc w:val="center"/>
        </w:pPr>
        <w:r>
          <w:fldChar w:fldCharType="begin"/>
        </w:r>
        <w:r>
          <w:instrText>PAGE   \* MERGEFORMAT</w:instrText>
        </w:r>
        <w:r>
          <w:fldChar w:fldCharType="separate"/>
        </w:r>
        <w:r w:rsidR="008E7977" w:rsidRPr="008E7977">
          <w:rPr>
            <w:noProof/>
            <w:lang w:val="ja-JP" w:eastAsia="ja-JP"/>
          </w:rPr>
          <w:t>5</w:t>
        </w:r>
        <w:r>
          <w:fldChar w:fldCharType="end"/>
        </w:r>
      </w:p>
    </w:sdtContent>
  </w:sdt>
  <w:p w14:paraId="3DE5755A" w14:textId="77777777" w:rsidR="001C247A" w:rsidRDefault="001C247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06079" w14:textId="77777777" w:rsidR="001C247A" w:rsidRDefault="001C247A" w:rsidP="000A1606">
      <w:pPr>
        <w:spacing w:after="0" w:line="240" w:lineRule="auto"/>
      </w:pPr>
      <w:r>
        <w:separator/>
      </w:r>
    </w:p>
  </w:footnote>
  <w:footnote w:type="continuationSeparator" w:id="0">
    <w:p w14:paraId="75959178" w14:textId="77777777" w:rsidR="001C247A" w:rsidRDefault="001C247A" w:rsidP="000A1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4ABC"/>
    <w:multiLevelType w:val="hybridMultilevel"/>
    <w:tmpl w:val="2A2C6074"/>
    <w:lvl w:ilvl="0" w:tplc="58C4E1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012838"/>
    <w:multiLevelType w:val="hybridMultilevel"/>
    <w:tmpl w:val="66BE0210"/>
    <w:lvl w:ilvl="0" w:tplc="B9F0B514">
      <w:start w:val="1"/>
      <w:numFmt w:val="bullet"/>
      <w:lvlText w:val=""/>
      <w:lvlJc w:val="left"/>
      <w:pPr>
        <w:ind w:left="420" w:hanging="420"/>
      </w:pPr>
      <w:rPr>
        <w:rFonts w:ascii="Wingdings" w:hAnsi="Wingdings" w:hint="default"/>
      </w:rPr>
    </w:lvl>
    <w:lvl w:ilvl="1" w:tplc="B9F0B514">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CC4F9B"/>
    <w:multiLevelType w:val="hybridMultilevel"/>
    <w:tmpl w:val="E3D02114"/>
    <w:lvl w:ilvl="0" w:tplc="B9F0B514">
      <w:start w:val="1"/>
      <w:numFmt w:val="bullet"/>
      <w:lvlText w:val=""/>
      <w:lvlJc w:val="left"/>
      <w:pPr>
        <w:ind w:left="420" w:hanging="420"/>
      </w:pPr>
      <w:rPr>
        <w:rFonts w:ascii="Wingdings" w:hAnsi="Wingdings" w:hint="default"/>
      </w:rPr>
    </w:lvl>
    <w:lvl w:ilvl="1" w:tplc="C518C22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776697"/>
    <w:multiLevelType w:val="hybridMultilevel"/>
    <w:tmpl w:val="F1E8E1EC"/>
    <w:lvl w:ilvl="0" w:tplc="B9F0B5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D3610C"/>
    <w:multiLevelType w:val="hybridMultilevel"/>
    <w:tmpl w:val="8BEA351C"/>
    <w:lvl w:ilvl="0" w:tplc="D48465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9D276A"/>
    <w:multiLevelType w:val="hybridMultilevel"/>
    <w:tmpl w:val="03F423FC"/>
    <w:lvl w:ilvl="0" w:tplc="2E8626E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73002"/>
    <w:multiLevelType w:val="hybridMultilevel"/>
    <w:tmpl w:val="2D32552C"/>
    <w:lvl w:ilvl="0" w:tplc="738E86FE">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7077DA4"/>
    <w:multiLevelType w:val="hybridMultilevel"/>
    <w:tmpl w:val="2A2C6074"/>
    <w:lvl w:ilvl="0" w:tplc="58C4E1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C90B8F"/>
    <w:multiLevelType w:val="hybridMultilevel"/>
    <w:tmpl w:val="400A3322"/>
    <w:lvl w:ilvl="0" w:tplc="B9F0B5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F938DC"/>
    <w:multiLevelType w:val="hybridMultilevel"/>
    <w:tmpl w:val="1CBA8DD4"/>
    <w:lvl w:ilvl="0" w:tplc="77C8C6D6">
      <w:start w:val="1"/>
      <w:numFmt w:val="bullet"/>
      <w:lvlText w:val="•"/>
      <w:lvlJc w:val="left"/>
      <w:pPr>
        <w:tabs>
          <w:tab w:val="num" w:pos="720"/>
        </w:tabs>
        <w:ind w:left="720" w:hanging="360"/>
      </w:pPr>
      <w:rPr>
        <w:rFonts w:ascii="Arial" w:hAnsi="Arial" w:hint="default"/>
      </w:rPr>
    </w:lvl>
    <w:lvl w:ilvl="1" w:tplc="7CB00C5C" w:tentative="1">
      <w:start w:val="1"/>
      <w:numFmt w:val="bullet"/>
      <w:lvlText w:val="•"/>
      <w:lvlJc w:val="left"/>
      <w:pPr>
        <w:tabs>
          <w:tab w:val="num" w:pos="1440"/>
        </w:tabs>
        <w:ind w:left="1440" w:hanging="360"/>
      </w:pPr>
      <w:rPr>
        <w:rFonts w:ascii="Arial" w:hAnsi="Arial" w:hint="default"/>
      </w:rPr>
    </w:lvl>
    <w:lvl w:ilvl="2" w:tplc="A03836E4" w:tentative="1">
      <w:start w:val="1"/>
      <w:numFmt w:val="bullet"/>
      <w:lvlText w:val="•"/>
      <w:lvlJc w:val="left"/>
      <w:pPr>
        <w:tabs>
          <w:tab w:val="num" w:pos="2160"/>
        </w:tabs>
        <w:ind w:left="2160" w:hanging="360"/>
      </w:pPr>
      <w:rPr>
        <w:rFonts w:ascii="Arial" w:hAnsi="Arial" w:hint="default"/>
      </w:rPr>
    </w:lvl>
    <w:lvl w:ilvl="3" w:tplc="42F07A06" w:tentative="1">
      <w:start w:val="1"/>
      <w:numFmt w:val="bullet"/>
      <w:lvlText w:val="•"/>
      <w:lvlJc w:val="left"/>
      <w:pPr>
        <w:tabs>
          <w:tab w:val="num" w:pos="2880"/>
        </w:tabs>
        <w:ind w:left="2880" w:hanging="360"/>
      </w:pPr>
      <w:rPr>
        <w:rFonts w:ascii="Arial" w:hAnsi="Arial" w:hint="default"/>
      </w:rPr>
    </w:lvl>
    <w:lvl w:ilvl="4" w:tplc="DE781E8E" w:tentative="1">
      <w:start w:val="1"/>
      <w:numFmt w:val="bullet"/>
      <w:lvlText w:val="•"/>
      <w:lvlJc w:val="left"/>
      <w:pPr>
        <w:tabs>
          <w:tab w:val="num" w:pos="3600"/>
        </w:tabs>
        <w:ind w:left="3600" w:hanging="360"/>
      </w:pPr>
      <w:rPr>
        <w:rFonts w:ascii="Arial" w:hAnsi="Arial" w:hint="default"/>
      </w:rPr>
    </w:lvl>
    <w:lvl w:ilvl="5" w:tplc="AE904F1E" w:tentative="1">
      <w:start w:val="1"/>
      <w:numFmt w:val="bullet"/>
      <w:lvlText w:val="•"/>
      <w:lvlJc w:val="left"/>
      <w:pPr>
        <w:tabs>
          <w:tab w:val="num" w:pos="4320"/>
        </w:tabs>
        <w:ind w:left="4320" w:hanging="360"/>
      </w:pPr>
      <w:rPr>
        <w:rFonts w:ascii="Arial" w:hAnsi="Arial" w:hint="default"/>
      </w:rPr>
    </w:lvl>
    <w:lvl w:ilvl="6" w:tplc="AD4A72E0" w:tentative="1">
      <w:start w:val="1"/>
      <w:numFmt w:val="bullet"/>
      <w:lvlText w:val="•"/>
      <w:lvlJc w:val="left"/>
      <w:pPr>
        <w:tabs>
          <w:tab w:val="num" w:pos="5040"/>
        </w:tabs>
        <w:ind w:left="5040" w:hanging="360"/>
      </w:pPr>
      <w:rPr>
        <w:rFonts w:ascii="Arial" w:hAnsi="Arial" w:hint="default"/>
      </w:rPr>
    </w:lvl>
    <w:lvl w:ilvl="7" w:tplc="6D5C0386" w:tentative="1">
      <w:start w:val="1"/>
      <w:numFmt w:val="bullet"/>
      <w:lvlText w:val="•"/>
      <w:lvlJc w:val="left"/>
      <w:pPr>
        <w:tabs>
          <w:tab w:val="num" w:pos="5760"/>
        </w:tabs>
        <w:ind w:left="5760" w:hanging="360"/>
      </w:pPr>
      <w:rPr>
        <w:rFonts w:ascii="Arial" w:hAnsi="Arial" w:hint="default"/>
      </w:rPr>
    </w:lvl>
    <w:lvl w:ilvl="8" w:tplc="AACA7F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B657BF"/>
    <w:multiLevelType w:val="hybridMultilevel"/>
    <w:tmpl w:val="F81E41B4"/>
    <w:lvl w:ilvl="0" w:tplc="0B8A1538">
      <w:start w:val="1"/>
      <w:numFmt w:val="bullet"/>
      <w:lvlText w:val="•"/>
      <w:lvlJc w:val="left"/>
      <w:pPr>
        <w:tabs>
          <w:tab w:val="num" w:pos="720"/>
        </w:tabs>
        <w:ind w:left="720" w:hanging="360"/>
      </w:pPr>
      <w:rPr>
        <w:rFonts w:ascii="Arial" w:hAnsi="Arial" w:hint="default"/>
      </w:rPr>
    </w:lvl>
    <w:lvl w:ilvl="1" w:tplc="4B44C964" w:tentative="1">
      <w:start w:val="1"/>
      <w:numFmt w:val="bullet"/>
      <w:lvlText w:val="•"/>
      <w:lvlJc w:val="left"/>
      <w:pPr>
        <w:tabs>
          <w:tab w:val="num" w:pos="1440"/>
        </w:tabs>
        <w:ind w:left="1440" w:hanging="360"/>
      </w:pPr>
      <w:rPr>
        <w:rFonts w:ascii="Arial" w:hAnsi="Arial" w:hint="default"/>
      </w:rPr>
    </w:lvl>
    <w:lvl w:ilvl="2" w:tplc="7E24AD02" w:tentative="1">
      <w:start w:val="1"/>
      <w:numFmt w:val="bullet"/>
      <w:lvlText w:val="•"/>
      <w:lvlJc w:val="left"/>
      <w:pPr>
        <w:tabs>
          <w:tab w:val="num" w:pos="2160"/>
        </w:tabs>
        <w:ind w:left="2160" w:hanging="360"/>
      </w:pPr>
      <w:rPr>
        <w:rFonts w:ascii="Arial" w:hAnsi="Arial" w:hint="default"/>
      </w:rPr>
    </w:lvl>
    <w:lvl w:ilvl="3" w:tplc="A2AAE0D4" w:tentative="1">
      <w:start w:val="1"/>
      <w:numFmt w:val="bullet"/>
      <w:lvlText w:val="•"/>
      <w:lvlJc w:val="left"/>
      <w:pPr>
        <w:tabs>
          <w:tab w:val="num" w:pos="2880"/>
        </w:tabs>
        <w:ind w:left="2880" w:hanging="360"/>
      </w:pPr>
      <w:rPr>
        <w:rFonts w:ascii="Arial" w:hAnsi="Arial" w:hint="default"/>
      </w:rPr>
    </w:lvl>
    <w:lvl w:ilvl="4" w:tplc="E5BA9A48" w:tentative="1">
      <w:start w:val="1"/>
      <w:numFmt w:val="bullet"/>
      <w:lvlText w:val="•"/>
      <w:lvlJc w:val="left"/>
      <w:pPr>
        <w:tabs>
          <w:tab w:val="num" w:pos="3600"/>
        </w:tabs>
        <w:ind w:left="3600" w:hanging="360"/>
      </w:pPr>
      <w:rPr>
        <w:rFonts w:ascii="Arial" w:hAnsi="Arial" w:hint="default"/>
      </w:rPr>
    </w:lvl>
    <w:lvl w:ilvl="5" w:tplc="2214D720" w:tentative="1">
      <w:start w:val="1"/>
      <w:numFmt w:val="bullet"/>
      <w:lvlText w:val="•"/>
      <w:lvlJc w:val="left"/>
      <w:pPr>
        <w:tabs>
          <w:tab w:val="num" w:pos="4320"/>
        </w:tabs>
        <w:ind w:left="4320" w:hanging="360"/>
      </w:pPr>
      <w:rPr>
        <w:rFonts w:ascii="Arial" w:hAnsi="Arial" w:hint="default"/>
      </w:rPr>
    </w:lvl>
    <w:lvl w:ilvl="6" w:tplc="9DB2642E" w:tentative="1">
      <w:start w:val="1"/>
      <w:numFmt w:val="bullet"/>
      <w:lvlText w:val="•"/>
      <w:lvlJc w:val="left"/>
      <w:pPr>
        <w:tabs>
          <w:tab w:val="num" w:pos="5040"/>
        </w:tabs>
        <w:ind w:left="5040" w:hanging="360"/>
      </w:pPr>
      <w:rPr>
        <w:rFonts w:ascii="Arial" w:hAnsi="Arial" w:hint="default"/>
      </w:rPr>
    </w:lvl>
    <w:lvl w:ilvl="7" w:tplc="8F506896" w:tentative="1">
      <w:start w:val="1"/>
      <w:numFmt w:val="bullet"/>
      <w:lvlText w:val="•"/>
      <w:lvlJc w:val="left"/>
      <w:pPr>
        <w:tabs>
          <w:tab w:val="num" w:pos="5760"/>
        </w:tabs>
        <w:ind w:left="5760" w:hanging="360"/>
      </w:pPr>
      <w:rPr>
        <w:rFonts w:ascii="Arial" w:hAnsi="Arial" w:hint="default"/>
      </w:rPr>
    </w:lvl>
    <w:lvl w:ilvl="8" w:tplc="E064FB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0D6C38"/>
    <w:multiLevelType w:val="hybridMultilevel"/>
    <w:tmpl w:val="DA8E097E"/>
    <w:lvl w:ilvl="0" w:tplc="97064324">
      <w:start w:val="1"/>
      <w:numFmt w:val="bullet"/>
      <w:lvlText w:val="•"/>
      <w:lvlJc w:val="left"/>
      <w:pPr>
        <w:tabs>
          <w:tab w:val="num" w:pos="720"/>
        </w:tabs>
        <w:ind w:left="720" w:hanging="360"/>
      </w:pPr>
      <w:rPr>
        <w:rFonts w:ascii="Arial" w:hAnsi="Arial" w:hint="default"/>
      </w:rPr>
    </w:lvl>
    <w:lvl w:ilvl="1" w:tplc="3154DEDE" w:tentative="1">
      <w:start w:val="1"/>
      <w:numFmt w:val="bullet"/>
      <w:lvlText w:val="•"/>
      <w:lvlJc w:val="left"/>
      <w:pPr>
        <w:tabs>
          <w:tab w:val="num" w:pos="1440"/>
        </w:tabs>
        <w:ind w:left="1440" w:hanging="360"/>
      </w:pPr>
      <w:rPr>
        <w:rFonts w:ascii="Arial" w:hAnsi="Arial" w:hint="default"/>
      </w:rPr>
    </w:lvl>
    <w:lvl w:ilvl="2" w:tplc="73F89214" w:tentative="1">
      <w:start w:val="1"/>
      <w:numFmt w:val="bullet"/>
      <w:lvlText w:val="•"/>
      <w:lvlJc w:val="left"/>
      <w:pPr>
        <w:tabs>
          <w:tab w:val="num" w:pos="2160"/>
        </w:tabs>
        <w:ind w:left="2160" w:hanging="360"/>
      </w:pPr>
      <w:rPr>
        <w:rFonts w:ascii="Arial" w:hAnsi="Arial" w:hint="default"/>
      </w:rPr>
    </w:lvl>
    <w:lvl w:ilvl="3" w:tplc="84EA97A8" w:tentative="1">
      <w:start w:val="1"/>
      <w:numFmt w:val="bullet"/>
      <w:lvlText w:val="•"/>
      <w:lvlJc w:val="left"/>
      <w:pPr>
        <w:tabs>
          <w:tab w:val="num" w:pos="2880"/>
        </w:tabs>
        <w:ind w:left="2880" w:hanging="360"/>
      </w:pPr>
      <w:rPr>
        <w:rFonts w:ascii="Arial" w:hAnsi="Arial" w:hint="default"/>
      </w:rPr>
    </w:lvl>
    <w:lvl w:ilvl="4" w:tplc="7F00B9FE" w:tentative="1">
      <w:start w:val="1"/>
      <w:numFmt w:val="bullet"/>
      <w:lvlText w:val="•"/>
      <w:lvlJc w:val="left"/>
      <w:pPr>
        <w:tabs>
          <w:tab w:val="num" w:pos="3600"/>
        </w:tabs>
        <w:ind w:left="3600" w:hanging="360"/>
      </w:pPr>
      <w:rPr>
        <w:rFonts w:ascii="Arial" w:hAnsi="Arial" w:hint="default"/>
      </w:rPr>
    </w:lvl>
    <w:lvl w:ilvl="5" w:tplc="E466C2E0" w:tentative="1">
      <w:start w:val="1"/>
      <w:numFmt w:val="bullet"/>
      <w:lvlText w:val="•"/>
      <w:lvlJc w:val="left"/>
      <w:pPr>
        <w:tabs>
          <w:tab w:val="num" w:pos="4320"/>
        </w:tabs>
        <w:ind w:left="4320" w:hanging="360"/>
      </w:pPr>
      <w:rPr>
        <w:rFonts w:ascii="Arial" w:hAnsi="Arial" w:hint="default"/>
      </w:rPr>
    </w:lvl>
    <w:lvl w:ilvl="6" w:tplc="9B347EEA" w:tentative="1">
      <w:start w:val="1"/>
      <w:numFmt w:val="bullet"/>
      <w:lvlText w:val="•"/>
      <w:lvlJc w:val="left"/>
      <w:pPr>
        <w:tabs>
          <w:tab w:val="num" w:pos="5040"/>
        </w:tabs>
        <w:ind w:left="5040" w:hanging="360"/>
      </w:pPr>
      <w:rPr>
        <w:rFonts w:ascii="Arial" w:hAnsi="Arial" w:hint="default"/>
      </w:rPr>
    </w:lvl>
    <w:lvl w:ilvl="7" w:tplc="46BAC5F0" w:tentative="1">
      <w:start w:val="1"/>
      <w:numFmt w:val="bullet"/>
      <w:lvlText w:val="•"/>
      <w:lvlJc w:val="left"/>
      <w:pPr>
        <w:tabs>
          <w:tab w:val="num" w:pos="5760"/>
        </w:tabs>
        <w:ind w:left="5760" w:hanging="360"/>
      </w:pPr>
      <w:rPr>
        <w:rFonts w:ascii="Arial" w:hAnsi="Arial" w:hint="default"/>
      </w:rPr>
    </w:lvl>
    <w:lvl w:ilvl="8" w:tplc="03D8E77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517D8C"/>
    <w:multiLevelType w:val="hybridMultilevel"/>
    <w:tmpl w:val="644C0D76"/>
    <w:lvl w:ilvl="0" w:tplc="B28C4A92">
      <w:start w:val="1"/>
      <w:numFmt w:val="bullet"/>
      <w:lvlText w:val="•"/>
      <w:lvlJc w:val="left"/>
      <w:pPr>
        <w:tabs>
          <w:tab w:val="num" w:pos="720"/>
        </w:tabs>
        <w:ind w:left="720" w:hanging="360"/>
      </w:pPr>
      <w:rPr>
        <w:rFonts w:ascii="Arial" w:hAnsi="Arial" w:hint="default"/>
      </w:rPr>
    </w:lvl>
    <w:lvl w:ilvl="1" w:tplc="559EE80C" w:tentative="1">
      <w:start w:val="1"/>
      <w:numFmt w:val="bullet"/>
      <w:lvlText w:val="•"/>
      <w:lvlJc w:val="left"/>
      <w:pPr>
        <w:tabs>
          <w:tab w:val="num" w:pos="1440"/>
        </w:tabs>
        <w:ind w:left="1440" w:hanging="360"/>
      </w:pPr>
      <w:rPr>
        <w:rFonts w:ascii="Arial" w:hAnsi="Arial" w:hint="default"/>
      </w:rPr>
    </w:lvl>
    <w:lvl w:ilvl="2" w:tplc="B09CE970" w:tentative="1">
      <w:start w:val="1"/>
      <w:numFmt w:val="bullet"/>
      <w:lvlText w:val="•"/>
      <w:lvlJc w:val="left"/>
      <w:pPr>
        <w:tabs>
          <w:tab w:val="num" w:pos="2160"/>
        </w:tabs>
        <w:ind w:left="2160" w:hanging="360"/>
      </w:pPr>
      <w:rPr>
        <w:rFonts w:ascii="Arial" w:hAnsi="Arial" w:hint="default"/>
      </w:rPr>
    </w:lvl>
    <w:lvl w:ilvl="3" w:tplc="33FA6F54" w:tentative="1">
      <w:start w:val="1"/>
      <w:numFmt w:val="bullet"/>
      <w:lvlText w:val="•"/>
      <w:lvlJc w:val="left"/>
      <w:pPr>
        <w:tabs>
          <w:tab w:val="num" w:pos="2880"/>
        </w:tabs>
        <w:ind w:left="2880" w:hanging="360"/>
      </w:pPr>
      <w:rPr>
        <w:rFonts w:ascii="Arial" w:hAnsi="Arial" w:hint="default"/>
      </w:rPr>
    </w:lvl>
    <w:lvl w:ilvl="4" w:tplc="6726A254" w:tentative="1">
      <w:start w:val="1"/>
      <w:numFmt w:val="bullet"/>
      <w:lvlText w:val="•"/>
      <w:lvlJc w:val="left"/>
      <w:pPr>
        <w:tabs>
          <w:tab w:val="num" w:pos="3600"/>
        </w:tabs>
        <w:ind w:left="3600" w:hanging="360"/>
      </w:pPr>
      <w:rPr>
        <w:rFonts w:ascii="Arial" w:hAnsi="Arial" w:hint="default"/>
      </w:rPr>
    </w:lvl>
    <w:lvl w:ilvl="5" w:tplc="DF3C8CE0" w:tentative="1">
      <w:start w:val="1"/>
      <w:numFmt w:val="bullet"/>
      <w:lvlText w:val="•"/>
      <w:lvlJc w:val="left"/>
      <w:pPr>
        <w:tabs>
          <w:tab w:val="num" w:pos="4320"/>
        </w:tabs>
        <w:ind w:left="4320" w:hanging="360"/>
      </w:pPr>
      <w:rPr>
        <w:rFonts w:ascii="Arial" w:hAnsi="Arial" w:hint="default"/>
      </w:rPr>
    </w:lvl>
    <w:lvl w:ilvl="6" w:tplc="0492CC62" w:tentative="1">
      <w:start w:val="1"/>
      <w:numFmt w:val="bullet"/>
      <w:lvlText w:val="•"/>
      <w:lvlJc w:val="left"/>
      <w:pPr>
        <w:tabs>
          <w:tab w:val="num" w:pos="5040"/>
        </w:tabs>
        <w:ind w:left="5040" w:hanging="360"/>
      </w:pPr>
      <w:rPr>
        <w:rFonts w:ascii="Arial" w:hAnsi="Arial" w:hint="default"/>
      </w:rPr>
    </w:lvl>
    <w:lvl w:ilvl="7" w:tplc="4C86480A" w:tentative="1">
      <w:start w:val="1"/>
      <w:numFmt w:val="bullet"/>
      <w:lvlText w:val="•"/>
      <w:lvlJc w:val="left"/>
      <w:pPr>
        <w:tabs>
          <w:tab w:val="num" w:pos="5760"/>
        </w:tabs>
        <w:ind w:left="5760" w:hanging="360"/>
      </w:pPr>
      <w:rPr>
        <w:rFonts w:ascii="Arial" w:hAnsi="Arial" w:hint="default"/>
      </w:rPr>
    </w:lvl>
    <w:lvl w:ilvl="8" w:tplc="235E33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A091AD9"/>
    <w:multiLevelType w:val="hybridMultilevel"/>
    <w:tmpl w:val="54605980"/>
    <w:lvl w:ilvl="0" w:tplc="E8466718">
      <w:start w:val="1"/>
      <w:numFmt w:val="bullet"/>
      <w:lvlText w:val="•"/>
      <w:lvlJc w:val="left"/>
      <w:pPr>
        <w:tabs>
          <w:tab w:val="num" w:pos="720"/>
        </w:tabs>
        <w:ind w:left="720" w:hanging="360"/>
      </w:pPr>
      <w:rPr>
        <w:rFonts w:ascii="Arial" w:hAnsi="Arial" w:hint="default"/>
      </w:rPr>
    </w:lvl>
    <w:lvl w:ilvl="1" w:tplc="A12A30F4" w:tentative="1">
      <w:start w:val="1"/>
      <w:numFmt w:val="bullet"/>
      <w:lvlText w:val="•"/>
      <w:lvlJc w:val="left"/>
      <w:pPr>
        <w:tabs>
          <w:tab w:val="num" w:pos="1440"/>
        </w:tabs>
        <w:ind w:left="1440" w:hanging="360"/>
      </w:pPr>
      <w:rPr>
        <w:rFonts w:ascii="Arial" w:hAnsi="Arial" w:hint="default"/>
      </w:rPr>
    </w:lvl>
    <w:lvl w:ilvl="2" w:tplc="841EF1FE" w:tentative="1">
      <w:start w:val="1"/>
      <w:numFmt w:val="bullet"/>
      <w:lvlText w:val="•"/>
      <w:lvlJc w:val="left"/>
      <w:pPr>
        <w:tabs>
          <w:tab w:val="num" w:pos="2160"/>
        </w:tabs>
        <w:ind w:left="2160" w:hanging="360"/>
      </w:pPr>
      <w:rPr>
        <w:rFonts w:ascii="Arial" w:hAnsi="Arial" w:hint="default"/>
      </w:rPr>
    </w:lvl>
    <w:lvl w:ilvl="3" w:tplc="43A0ACB2" w:tentative="1">
      <w:start w:val="1"/>
      <w:numFmt w:val="bullet"/>
      <w:lvlText w:val="•"/>
      <w:lvlJc w:val="left"/>
      <w:pPr>
        <w:tabs>
          <w:tab w:val="num" w:pos="2880"/>
        </w:tabs>
        <w:ind w:left="2880" w:hanging="360"/>
      </w:pPr>
      <w:rPr>
        <w:rFonts w:ascii="Arial" w:hAnsi="Arial" w:hint="default"/>
      </w:rPr>
    </w:lvl>
    <w:lvl w:ilvl="4" w:tplc="B87CDA74" w:tentative="1">
      <w:start w:val="1"/>
      <w:numFmt w:val="bullet"/>
      <w:lvlText w:val="•"/>
      <w:lvlJc w:val="left"/>
      <w:pPr>
        <w:tabs>
          <w:tab w:val="num" w:pos="3600"/>
        </w:tabs>
        <w:ind w:left="3600" w:hanging="360"/>
      </w:pPr>
      <w:rPr>
        <w:rFonts w:ascii="Arial" w:hAnsi="Arial" w:hint="default"/>
      </w:rPr>
    </w:lvl>
    <w:lvl w:ilvl="5" w:tplc="49DAC026" w:tentative="1">
      <w:start w:val="1"/>
      <w:numFmt w:val="bullet"/>
      <w:lvlText w:val="•"/>
      <w:lvlJc w:val="left"/>
      <w:pPr>
        <w:tabs>
          <w:tab w:val="num" w:pos="4320"/>
        </w:tabs>
        <w:ind w:left="4320" w:hanging="360"/>
      </w:pPr>
      <w:rPr>
        <w:rFonts w:ascii="Arial" w:hAnsi="Arial" w:hint="default"/>
      </w:rPr>
    </w:lvl>
    <w:lvl w:ilvl="6" w:tplc="1F822DE2" w:tentative="1">
      <w:start w:val="1"/>
      <w:numFmt w:val="bullet"/>
      <w:lvlText w:val="•"/>
      <w:lvlJc w:val="left"/>
      <w:pPr>
        <w:tabs>
          <w:tab w:val="num" w:pos="5040"/>
        </w:tabs>
        <w:ind w:left="5040" w:hanging="360"/>
      </w:pPr>
      <w:rPr>
        <w:rFonts w:ascii="Arial" w:hAnsi="Arial" w:hint="default"/>
      </w:rPr>
    </w:lvl>
    <w:lvl w:ilvl="7" w:tplc="7B12EF58" w:tentative="1">
      <w:start w:val="1"/>
      <w:numFmt w:val="bullet"/>
      <w:lvlText w:val="•"/>
      <w:lvlJc w:val="left"/>
      <w:pPr>
        <w:tabs>
          <w:tab w:val="num" w:pos="5760"/>
        </w:tabs>
        <w:ind w:left="5760" w:hanging="360"/>
      </w:pPr>
      <w:rPr>
        <w:rFonts w:ascii="Arial" w:hAnsi="Arial" w:hint="default"/>
      </w:rPr>
    </w:lvl>
    <w:lvl w:ilvl="8" w:tplc="C8C4A5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DBC23FF"/>
    <w:multiLevelType w:val="hybridMultilevel"/>
    <w:tmpl w:val="03F423FC"/>
    <w:lvl w:ilvl="0" w:tplc="2E8626E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69DB"/>
    <w:multiLevelType w:val="hybridMultilevel"/>
    <w:tmpl w:val="89C49C38"/>
    <w:lvl w:ilvl="0" w:tplc="9A1A5AE8">
      <w:start w:val="1"/>
      <w:numFmt w:val="bullet"/>
      <w:lvlText w:val="•"/>
      <w:lvlJc w:val="left"/>
      <w:pPr>
        <w:tabs>
          <w:tab w:val="num" w:pos="720"/>
        </w:tabs>
        <w:ind w:left="720" w:hanging="360"/>
      </w:pPr>
      <w:rPr>
        <w:rFonts w:ascii="Arial" w:hAnsi="Arial" w:hint="default"/>
      </w:rPr>
    </w:lvl>
    <w:lvl w:ilvl="1" w:tplc="FC248812" w:tentative="1">
      <w:start w:val="1"/>
      <w:numFmt w:val="bullet"/>
      <w:lvlText w:val="•"/>
      <w:lvlJc w:val="left"/>
      <w:pPr>
        <w:tabs>
          <w:tab w:val="num" w:pos="1440"/>
        </w:tabs>
        <w:ind w:left="1440" w:hanging="360"/>
      </w:pPr>
      <w:rPr>
        <w:rFonts w:ascii="Arial" w:hAnsi="Arial" w:hint="default"/>
      </w:rPr>
    </w:lvl>
    <w:lvl w:ilvl="2" w:tplc="805CB8BA" w:tentative="1">
      <w:start w:val="1"/>
      <w:numFmt w:val="bullet"/>
      <w:lvlText w:val="•"/>
      <w:lvlJc w:val="left"/>
      <w:pPr>
        <w:tabs>
          <w:tab w:val="num" w:pos="2160"/>
        </w:tabs>
        <w:ind w:left="2160" w:hanging="360"/>
      </w:pPr>
      <w:rPr>
        <w:rFonts w:ascii="Arial" w:hAnsi="Arial" w:hint="default"/>
      </w:rPr>
    </w:lvl>
    <w:lvl w:ilvl="3" w:tplc="5CA6A90A" w:tentative="1">
      <w:start w:val="1"/>
      <w:numFmt w:val="bullet"/>
      <w:lvlText w:val="•"/>
      <w:lvlJc w:val="left"/>
      <w:pPr>
        <w:tabs>
          <w:tab w:val="num" w:pos="2880"/>
        </w:tabs>
        <w:ind w:left="2880" w:hanging="360"/>
      </w:pPr>
      <w:rPr>
        <w:rFonts w:ascii="Arial" w:hAnsi="Arial" w:hint="default"/>
      </w:rPr>
    </w:lvl>
    <w:lvl w:ilvl="4" w:tplc="791CC260" w:tentative="1">
      <w:start w:val="1"/>
      <w:numFmt w:val="bullet"/>
      <w:lvlText w:val="•"/>
      <w:lvlJc w:val="left"/>
      <w:pPr>
        <w:tabs>
          <w:tab w:val="num" w:pos="3600"/>
        </w:tabs>
        <w:ind w:left="3600" w:hanging="360"/>
      </w:pPr>
      <w:rPr>
        <w:rFonts w:ascii="Arial" w:hAnsi="Arial" w:hint="default"/>
      </w:rPr>
    </w:lvl>
    <w:lvl w:ilvl="5" w:tplc="77DCAB3A" w:tentative="1">
      <w:start w:val="1"/>
      <w:numFmt w:val="bullet"/>
      <w:lvlText w:val="•"/>
      <w:lvlJc w:val="left"/>
      <w:pPr>
        <w:tabs>
          <w:tab w:val="num" w:pos="4320"/>
        </w:tabs>
        <w:ind w:left="4320" w:hanging="360"/>
      </w:pPr>
      <w:rPr>
        <w:rFonts w:ascii="Arial" w:hAnsi="Arial" w:hint="default"/>
      </w:rPr>
    </w:lvl>
    <w:lvl w:ilvl="6" w:tplc="5A40CCFE" w:tentative="1">
      <w:start w:val="1"/>
      <w:numFmt w:val="bullet"/>
      <w:lvlText w:val="•"/>
      <w:lvlJc w:val="left"/>
      <w:pPr>
        <w:tabs>
          <w:tab w:val="num" w:pos="5040"/>
        </w:tabs>
        <w:ind w:left="5040" w:hanging="360"/>
      </w:pPr>
      <w:rPr>
        <w:rFonts w:ascii="Arial" w:hAnsi="Arial" w:hint="default"/>
      </w:rPr>
    </w:lvl>
    <w:lvl w:ilvl="7" w:tplc="BEC8B886" w:tentative="1">
      <w:start w:val="1"/>
      <w:numFmt w:val="bullet"/>
      <w:lvlText w:val="•"/>
      <w:lvlJc w:val="left"/>
      <w:pPr>
        <w:tabs>
          <w:tab w:val="num" w:pos="5760"/>
        </w:tabs>
        <w:ind w:left="5760" w:hanging="360"/>
      </w:pPr>
      <w:rPr>
        <w:rFonts w:ascii="Arial" w:hAnsi="Arial" w:hint="default"/>
      </w:rPr>
    </w:lvl>
    <w:lvl w:ilvl="8" w:tplc="6228EF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3453D8D"/>
    <w:multiLevelType w:val="hybridMultilevel"/>
    <w:tmpl w:val="01F800EA"/>
    <w:lvl w:ilvl="0" w:tplc="8A845CF8">
      <w:start w:val="1"/>
      <w:numFmt w:val="bullet"/>
      <w:lvlText w:val="•"/>
      <w:lvlJc w:val="left"/>
      <w:pPr>
        <w:tabs>
          <w:tab w:val="num" w:pos="720"/>
        </w:tabs>
        <w:ind w:left="720" w:hanging="360"/>
      </w:pPr>
      <w:rPr>
        <w:rFonts w:ascii="Arial" w:hAnsi="Arial" w:hint="default"/>
      </w:rPr>
    </w:lvl>
    <w:lvl w:ilvl="1" w:tplc="2468110A" w:tentative="1">
      <w:start w:val="1"/>
      <w:numFmt w:val="bullet"/>
      <w:lvlText w:val="•"/>
      <w:lvlJc w:val="left"/>
      <w:pPr>
        <w:tabs>
          <w:tab w:val="num" w:pos="1440"/>
        </w:tabs>
        <w:ind w:left="1440" w:hanging="360"/>
      </w:pPr>
      <w:rPr>
        <w:rFonts w:ascii="Arial" w:hAnsi="Arial" w:hint="default"/>
      </w:rPr>
    </w:lvl>
    <w:lvl w:ilvl="2" w:tplc="160C4CDE" w:tentative="1">
      <w:start w:val="1"/>
      <w:numFmt w:val="bullet"/>
      <w:lvlText w:val="•"/>
      <w:lvlJc w:val="left"/>
      <w:pPr>
        <w:tabs>
          <w:tab w:val="num" w:pos="2160"/>
        </w:tabs>
        <w:ind w:left="2160" w:hanging="360"/>
      </w:pPr>
      <w:rPr>
        <w:rFonts w:ascii="Arial" w:hAnsi="Arial" w:hint="default"/>
      </w:rPr>
    </w:lvl>
    <w:lvl w:ilvl="3" w:tplc="4B0EB0DC" w:tentative="1">
      <w:start w:val="1"/>
      <w:numFmt w:val="bullet"/>
      <w:lvlText w:val="•"/>
      <w:lvlJc w:val="left"/>
      <w:pPr>
        <w:tabs>
          <w:tab w:val="num" w:pos="2880"/>
        </w:tabs>
        <w:ind w:left="2880" w:hanging="360"/>
      </w:pPr>
      <w:rPr>
        <w:rFonts w:ascii="Arial" w:hAnsi="Arial" w:hint="default"/>
      </w:rPr>
    </w:lvl>
    <w:lvl w:ilvl="4" w:tplc="77B8341C" w:tentative="1">
      <w:start w:val="1"/>
      <w:numFmt w:val="bullet"/>
      <w:lvlText w:val="•"/>
      <w:lvlJc w:val="left"/>
      <w:pPr>
        <w:tabs>
          <w:tab w:val="num" w:pos="3600"/>
        </w:tabs>
        <w:ind w:left="3600" w:hanging="360"/>
      </w:pPr>
      <w:rPr>
        <w:rFonts w:ascii="Arial" w:hAnsi="Arial" w:hint="default"/>
      </w:rPr>
    </w:lvl>
    <w:lvl w:ilvl="5" w:tplc="9926BFD2" w:tentative="1">
      <w:start w:val="1"/>
      <w:numFmt w:val="bullet"/>
      <w:lvlText w:val="•"/>
      <w:lvlJc w:val="left"/>
      <w:pPr>
        <w:tabs>
          <w:tab w:val="num" w:pos="4320"/>
        </w:tabs>
        <w:ind w:left="4320" w:hanging="360"/>
      </w:pPr>
      <w:rPr>
        <w:rFonts w:ascii="Arial" w:hAnsi="Arial" w:hint="default"/>
      </w:rPr>
    </w:lvl>
    <w:lvl w:ilvl="6" w:tplc="92EE3B06" w:tentative="1">
      <w:start w:val="1"/>
      <w:numFmt w:val="bullet"/>
      <w:lvlText w:val="•"/>
      <w:lvlJc w:val="left"/>
      <w:pPr>
        <w:tabs>
          <w:tab w:val="num" w:pos="5040"/>
        </w:tabs>
        <w:ind w:left="5040" w:hanging="360"/>
      </w:pPr>
      <w:rPr>
        <w:rFonts w:ascii="Arial" w:hAnsi="Arial" w:hint="default"/>
      </w:rPr>
    </w:lvl>
    <w:lvl w:ilvl="7" w:tplc="E74ABF8E" w:tentative="1">
      <w:start w:val="1"/>
      <w:numFmt w:val="bullet"/>
      <w:lvlText w:val="•"/>
      <w:lvlJc w:val="left"/>
      <w:pPr>
        <w:tabs>
          <w:tab w:val="num" w:pos="5760"/>
        </w:tabs>
        <w:ind w:left="5760" w:hanging="360"/>
      </w:pPr>
      <w:rPr>
        <w:rFonts w:ascii="Arial" w:hAnsi="Arial" w:hint="default"/>
      </w:rPr>
    </w:lvl>
    <w:lvl w:ilvl="8" w:tplc="4B6AA58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0707B70"/>
    <w:multiLevelType w:val="hybridMultilevel"/>
    <w:tmpl w:val="51323AC4"/>
    <w:lvl w:ilvl="0" w:tplc="B9F0B51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A8D6577"/>
    <w:multiLevelType w:val="hybridMultilevel"/>
    <w:tmpl w:val="BF88785C"/>
    <w:lvl w:ilvl="0" w:tplc="EEA493A4">
      <w:start w:val="1"/>
      <w:numFmt w:val="bullet"/>
      <w:lvlText w:val="•"/>
      <w:lvlJc w:val="left"/>
      <w:pPr>
        <w:tabs>
          <w:tab w:val="num" w:pos="720"/>
        </w:tabs>
        <w:ind w:left="720" w:hanging="360"/>
      </w:pPr>
      <w:rPr>
        <w:rFonts w:ascii="Arial" w:hAnsi="Arial" w:hint="default"/>
      </w:rPr>
    </w:lvl>
    <w:lvl w:ilvl="1" w:tplc="92822604" w:tentative="1">
      <w:start w:val="1"/>
      <w:numFmt w:val="bullet"/>
      <w:lvlText w:val="•"/>
      <w:lvlJc w:val="left"/>
      <w:pPr>
        <w:tabs>
          <w:tab w:val="num" w:pos="1440"/>
        </w:tabs>
        <w:ind w:left="1440" w:hanging="360"/>
      </w:pPr>
      <w:rPr>
        <w:rFonts w:ascii="Arial" w:hAnsi="Arial" w:hint="default"/>
      </w:rPr>
    </w:lvl>
    <w:lvl w:ilvl="2" w:tplc="EE105D74" w:tentative="1">
      <w:start w:val="1"/>
      <w:numFmt w:val="bullet"/>
      <w:lvlText w:val="•"/>
      <w:lvlJc w:val="left"/>
      <w:pPr>
        <w:tabs>
          <w:tab w:val="num" w:pos="2160"/>
        </w:tabs>
        <w:ind w:left="2160" w:hanging="360"/>
      </w:pPr>
      <w:rPr>
        <w:rFonts w:ascii="Arial" w:hAnsi="Arial" w:hint="default"/>
      </w:rPr>
    </w:lvl>
    <w:lvl w:ilvl="3" w:tplc="B06486DC" w:tentative="1">
      <w:start w:val="1"/>
      <w:numFmt w:val="bullet"/>
      <w:lvlText w:val="•"/>
      <w:lvlJc w:val="left"/>
      <w:pPr>
        <w:tabs>
          <w:tab w:val="num" w:pos="2880"/>
        </w:tabs>
        <w:ind w:left="2880" w:hanging="360"/>
      </w:pPr>
      <w:rPr>
        <w:rFonts w:ascii="Arial" w:hAnsi="Arial" w:hint="default"/>
      </w:rPr>
    </w:lvl>
    <w:lvl w:ilvl="4" w:tplc="3F609586" w:tentative="1">
      <w:start w:val="1"/>
      <w:numFmt w:val="bullet"/>
      <w:lvlText w:val="•"/>
      <w:lvlJc w:val="left"/>
      <w:pPr>
        <w:tabs>
          <w:tab w:val="num" w:pos="3600"/>
        </w:tabs>
        <w:ind w:left="3600" w:hanging="360"/>
      </w:pPr>
      <w:rPr>
        <w:rFonts w:ascii="Arial" w:hAnsi="Arial" w:hint="default"/>
      </w:rPr>
    </w:lvl>
    <w:lvl w:ilvl="5" w:tplc="CFF0E500" w:tentative="1">
      <w:start w:val="1"/>
      <w:numFmt w:val="bullet"/>
      <w:lvlText w:val="•"/>
      <w:lvlJc w:val="left"/>
      <w:pPr>
        <w:tabs>
          <w:tab w:val="num" w:pos="4320"/>
        </w:tabs>
        <w:ind w:left="4320" w:hanging="360"/>
      </w:pPr>
      <w:rPr>
        <w:rFonts w:ascii="Arial" w:hAnsi="Arial" w:hint="default"/>
      </w:rPr>
    </w:lvl>
    <w:lvl w:ilvl="6" w:tplc="F65CACBE" w:tentative="1">
      <w:start w:val="1"/>
      <w:numFmt w:val="bullet"/>
      <w:lvlText w:val="•"/>
      <w:lvlJc w:val="left"/>
      <w:pPr>
        <w:tabs>
          <w:tab w:val="num" w:pos="5040"/>
        </w:tabs>
        <w:ind w:left="5040" w:hanging="360"/>
      </w:pPr>
      <w:rPr>
        <w:rFonts w:ascii="Arial" w:hAnsi="Arial" w:hint="default"/>
      </w:rPr>
    </w:lvl>
    <w:lvl w:ilvl="7" w:tplc="9E92D72A" w:tentative="1">
      <w:start w:val="1"/>
      <w:numFmt w:val="bullet"/>
      <w:lvlText w:val="•"/>
      <w:lvlJc w:val="left"/>
      <w:pPr>
        <w:tabs>
          <w:tab w:val="num" w:pos="5760"/>
        </w:tabs>
        <w:ind w:left="5760" w:hanging="360"/>
      </w:pPr>
      <w:rPr>
        <w:rFonts w:ascii="Arial" w:hAnsi="Arial" w:hint="default"/>
      </w:rPr>
    </w:lvl>
    <w:lvl w:ilvl="8" w:tplc="26D2B45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29004F"/>
    <w:multiLevelType w:val="hybridMultilevel"/>
    <w:tmpl w:val="018A5402"/>
    <w:lvl w:ilvl="0" w:tplc="52A88EAA">
      <w:start w:val="1"/>
      <w:numFmt w:val="bullet"/>
      <w:lvlText w:val="•"/>
      <w:lvlJc w:val="left"/>
      <w:pPr>
        <w:tabs>
          <w:tab w:val="num" w:pos="720"/>
        </w:tabs>
        <w:ind w:left="720" w:hanging="360"/>
      </w:pPr>
      <w:rPr>
        <w:rFonts w:ascii="Arial" w:hAnsi="Arial" w:hint="default"/>
      </w:rPr>
    </w:lvl>
    <w:lvl w:ilvl="1" w:tplc="B2563446" w:tentative="1">
      <w:start w:val="1"/>
      <w:numFmt w:val="bullet"/>
      <w:lvlText w:val="•"/>
      <w:lvlJc w:val="left"/>
      <w:pPr>
        <w:tabs>
          <w:tab w:val="num" w:pos="1440"/>
        </w:tabs>
        <w:ind w:left="1440" w:hanging="360"/>
      </w:pPr>
      <w:rPr>
        <w:rFonts w:ascii="Arial" w:hAnsi="Arial" w:hint="default"/>
      </w:rPr>
    </w:lvl>
    <w:lvl w:ilvl="2" w:tplc="B47C818E" w:tentative="1">
      <w:start w:val="1"/>
      <w:numFmt w:val="bullet"/>
      <w:lvlText w:val="•"/>
      <w:lvlJc w:val="left"/>
      <w:pPr>
        <w:tabs>
          <w:tab w:val="num" w:pos="2160"/>
        </w:tabs>
        <w:ind w:left="2160" w:hanging="360"/>
      </w:pPr>
      <w:rPr>
        <w:rFonts w:ascii="Arial" w:hAnsi="Arial" w:hint="default"/>
      </w:rPr>
    </w:lvl>
    <w:lvl w:ilvl="3" w:tplc="91F4A922" w:tentative="1">
      <w:start w:val="1"/>
      <w:numFmt w:val="bullet"/>
      <w:lvlText w:val="•"/>
      <w:lvlJc w:val="left"/>
      <w:pPr>
        <w:tabs>
          <w:tab w:val="num" w:pos="2880"/>
        </w:tabs>
        <w:ind w:left="2880" w:hanging="360"/>
      </w:pPr>
      <w:rPr>
        <w:rFonts w:ascii="Arial" w:hAnsi="Arial" w:hint="default"/>
      </w:rPr>
    </w:lvl>
    <w:lvl w:ilvl="4" w:tplc="FDEE31EE" w:tentative="1">
      <w:start w:val="1"/>
      <w:numFmt w:val="bullet"/>
      <w:lvlText w:val="•"/>
      <w:lvlJc w:val="left"/>
      <w:pPr>
        <w:tabs>
          <w:tab w:val="num" w:pos="3600"/>
        </w:tabs>
        <w:ind w:left="3600" w:hanging="360"/>
      </w:pPr>
      <w:rPr>
        <w:rFonts w:ascii="Arial" w:hAnsi="Arial" w:hint="default"/>
      </w:rPr>
    </w:lvl>
    <w:lvl w:ilvl="5" w:tplc="C88ADD8E" w:tentative="1">
      <w:start w:val="1"/>
      <w:numFmt w:val="bullet"/>
      <w:lvlText w:val="•"/>
      <w:lvlJc w:val="left"/>
      <w:pPr>
        <w:tabs>
          <w:tab w:val="num" w:pos="4320"/>
        </w:tabs>
        <w:ind w:left="4320" w:hanging="360"/>
      </w:pPr>
      <w:rPr>
        <w:rFonts w:ascii="Arial" w:hAnsi="Arial" w:hint="default"/>
      </w:rPr>
    </w:lvl>
    <w:lvl w:ilvl="6" w:tplc="33C0A178" w:tentative="1">
      <w:start w:val="1"/>
      <w:numFmt w:val="bullet"/>
      <w:lvlText w:val="•"/>
      <w:lvlJc w:val="left"/>
      <w:pPr>
        <w:tabs>
          <w:tab w:val="num" w:pos="5040"/>
        </w:tabs>
        <w:ind w:left="5040" w:hanging="360"/>
      </w:pPr>
      <w:rPr>
        <w:rFonts w:ascii="Arial" w:hAnsi="Arial" w:hint="default"/>
      </w:rPr>
    </w:lvl>
    <w:lvl w:ilvl="7" w:tplc="10DE95D4" w:tentative="1">
      <w:start w:val="1"/>
      <w:numFmt w:val="bullet"/>
      <w:lvlText w:val="•"/>
      <w:lvlJc w:val="left"/>
      <w:pPr>
        <w:tabs>
          <w:tab w:val="num" w:pos="5760"/>
        </w:tabs>
        <w:ind w:left="5760" w:hanging="360"/>
      </w:pPr>
      <w:rPr>
        <w:rFonts w:ascii="Arial" w:hAnsi="Arial" w:hint="default"/>
      </w:rPr>
    </w:lvl>
    <w:lvl w:ilvl="8" w:tplc="8AB829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5B6503"/>
    <w:multiLevelType w:val="hybridMultilevel"/>
    <w:tmpl w:val="DC1CC810"/>
    <w:lvl w:ilvl="0" w:tplc="A7F87F1C">
      <w:start w:val="1"/>
      <w:numFmt w:val="bullet"/>
      <w:lvlText w:val="•"/>
      <w:lvlJc w:val="left"/>
      <w:pPr>
        <w:tabs>
          <w:tab w:val="num" w:pos="720"/>
        </w:tabs>
        <w:ind w:left="720" w:hanging="360"/>
      </w:pPr>
      <w:rPr>
        <w:rFonts w:ascii="Arial" w:hAnsi="Arial" w:hint="default"/>
      </w:rPr>
    </w:lvl>
    <w:lvl w:ilvl="1" w:tplc="E60ABEBE" w:tentative="1">
      <w:start w:val="1"/>
      <w:numFmt w:val="bullet"/>
      <w:lvlText w:val="•"/>
      <w:lvlJc w:val="left"/>
      <w:pPr>
        <w:tabs>
          <w:tab w:val="num" w:pos="1440"/>
        </w:tabs>
        <w:ind w:left="1440" w:hanging="360"/>
      </w:pPr>
      <w:rPr>
        <w:rFonts w:ascii="Arial" w:hAnsi="Arial" w:hint="default"/>
      </w:rPr>
    </w:lvl>
    <w:lvl w:ilvl="2" w:tplc="007857CC" w:tentative="1">
      <w:start w:val="1"/>
      <w:numFmt w:val="bullet"/>
      <w:lvlText w:val="•"/>
      <w:lvlJc w:val="left"/>
      <w:pPr>
        <w:tabs>
          <w:tab w:val="num" w:pos="2160"/>
        </w:tabs>
        <w:ind w:left="2160" w:hanging="360"/>
      </w:pPr>
      <w:rPr>
        <w:rFonts w:ascii="Arial" w:hAnsi="Arial" w:hint="default"/>
      </w:rPr>
    </w:lvl>
    <w:lvl w:ilvl="3" w:tplc="9D46F642" w:tentative="1">
      <w:start w:val="1"/>
      <w:numFmt w:val="bullet"/>
      <w:lvlText w:val="•"/>
      <w:lvlJc w:val="left"/>
      <w:pPr>
        <w:tabs>
          <w:tab w:val="num" w:pos="2880"/>
        </w:tabs>
        <w:ind w:left="2880" w:hanging="360"/>
      </w:pPr>
      <w:rPr>
        <w:rFonts w:ascii="Arial" w:hAnsi="Arial" w:hint="default"/>
      </w:rPr>
    </w:lvl>
    <w:lvl w:ilvl="4" w:tplc="C6926C24" w:tentative="1">
      <w:start w:val="1"/>
      <w:numFmt w:val="bullet"/>
      <w:lvlText w:val="•"/>
      <w:lvlJc w:val="left"/>
      <w:pPr>
        <w:tabs>
          <w:tab w:val="num" w:pos="3600"/>
        </w:tabs>
        <w:ind w:left="3600" w:hanging="360"/>
      </w:pPr>
      <w:rPr>
        <w:rFonts w:ascii="Arial" w:hAnsi="Arial" w:hint="default"/>
      </w:rPr>
    </w:lvl>
    <w:lvl w:ilvl="5" w:tplc="34DC3718" w:tentative="1">
      <w:start w:val="1"/>
      <w:numFmt w:val="bullet"/>
      <w:lvlText w:val="•"/>
      <w:lvlJc w:val="left"/>
      <w:pPr>
        <w:tabs>
          <w:tab w:val="num" w:pos="4320"/>
        </w:tabs>
        <w:ind w:left="4320" w:hanging="360"/>
      </w:pPr>
      <w:rPr>
        <w:rFonts w:ascii="Arial" w:hAnsi="Arial" w:hint="default"/>
      </w:rPr>
    </w:lvl>
    <w:lvl w:ilvl="6" w:tplc="EFB8F51E" w:tentative="1">
      <w:start w:val="1"/>
      <w:numFmt w:val="bullet"/>
      <w:lvlText w:val="•"/>
      <w:lvlJc w:val="left"/>
      <w:pPr>
        <w:tabs>
          <w:tab w:val="num" w:pos="5040"/>
        </w:tabs>
        <w:ind w:left="5040" w:hanging="360"/>
      </w:pPr>
      <w:rPr>
        <w:rFonts w:ascii="Arial" w:hAnsi="Arial" w:hint="default"/>
      </w:rPr>
    </w:lvl>
    <w:lvl w:ilvl="7" w:tplc="36C48FD0" w:tentative="1">
      <w:start w:val="1"/>
      <w:numFmt w:val="bullet"/>
      <w:lvlText w:val="•"/>
      <w:lvlJc w:val="left"/>
      <w:pPr>
        <w:tabs>
          <w:tab w:val="num" w:pos="5760"/>
        </w:tabs>
        <w:ind w:left="5760" w:hanging="360"/>
      </w:pPr>
      <w:rPr>
        <w:rFonts w:ascii="Arial" w:hAnsi="Arial" w:hint="default"/>
      </w:rPr>
    </w:lvl>
    <w:lvl w:ilvl="8" w:tplc="AEFA350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7B473C8"/>
    <w:multiLevelType w:val="hybridMultilevel"/>
    <w:tmpl w:val="31A27A9C"/>
    <w:lvl w:ilvl="0" w:tplc="58C4E11C">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90A4CFA"/>
    <w:multiLevelType w:val="hybridMultilevel"/>
    <w:tmpl w:val="B28A10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2"/>
  </w:num>
  <w:num w:numId="2">
    <w:abstractNumId w:val="3"/>
  </w:num>
  <w:num w:numId="3">
    <w:abstractNumId w:val="13"/>
  </w:num>
  <w:num w:numId="4">
    <w:abstractNumId w:val="9"/>
  </w:num>
  <w:num w:numId="5">
    <w:abstractNumId w:val="19"/>
  </w:num>
  <w:num w:numId="6">
    <w:abstractNumId w:val="20"/>
  </w:num>
  <w:num w:numId="7">
    <w:abstractNumId w:val="16"/>
  </w:num>
  <w:num w:numId="8">
    <w:abstractNumId w:val="12"/>
  </w:num>
  <w:num w:numId="9">
    <w:abstractNumId w:val="15"/>
  </w:num>
  <w:num w:numId="10">
    <w:abstractNumId w:val="10"/>
  </w:num>
  <w:num w:numId="11">
    <w:abstractNumId w:val="18"/>
  </w:num>
  <w:num w:numId="12">
    <w:abstractNumId w:val="11"/>
  </w:num>
  <w:num w:numId="13">
    <w:abstractNumId w:val="17"/>
  </w:num>
  <w:num w:numId="14">
    <w:abstractNumId w:val="2"/>
  </w:num>
  <w:num w:numId="15">
    <w:abstractNumId w:val="1"/>
  </w:num>
  <w:num w:numId="16">
    <w:abstractNumId w:val="14"/>
  </w:num>
  <w:num w:numId="17">
    <w:abstractNumId w:val="7"/>
  </w:num>
  <w:num w:numId="18">
    <w:abstractNumId w:val="21"/>
  </w:num>
  <w:num w:numId="19">
    <w:abstractNumId w:val="4"/>
  </w:num>
  <w:num w:numId="20">
    <w:abstractNumId w:val="8"/>
  </w:num>
  <w:num w:numId="21">
    <w:abstractNumId w:val="6"/>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720"/>
  <w:characterSpacingControl w:val="doNotCompress"/>
  <w:hdrShapeDefaults>
    <o:shapedefaults v:ext="edit" spidmax="952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92"/>
    <w:rsid w:val="00010C56"/>
    <w:rsid w:val="0001291C"/>
    <w:rsid w:val="000162A2"/>
    <w:rsid w:val="00017A83"/>
    <w:rsid w:val="0002071A"/>
    <w:rsid w:val="00020B94"/>
    <w:rsid w:val="00022241"/>
    <w:rsid w:val="00022692"/>
    <w:rsid w:val="000309CF"/>
    <w:rsid w:val="00036E85"/>
    <w:rsid w:val="0004068B"/>
    <w:rsid w:val="00042C29"/>
    <w:rsid w:val="000445FE"/>
    <w:rsid w:val="000463D9"/>
    <w:rsid w:val="00046A88"/>
    <w:rsid w:val="0004795C"/>
    <w:rsid w:val="00060AB8"/>
    <w:rsid w:val="00060F70"/>
    <w:rsid w:val="00076C45"/>
    <w:rsid w:val="00077699"/>
    <w:rsid w:val="00080F38"/>
    <w:rsid w:val="000839EE"/>
    <w:rsid w:val="0008460E"/>
    <w:rsid w:val="000852DE"/>
    <w:rsid w:val="0009008E"/>
    <w:rsid w:val="000915A8"/>
    <w:rsid w:val="00092CF5"/>
    <w:rsid w:val="000941F9"/>
    <w:rsid w:val="00096570"/>
    <w:rsid w:val="00097671"/>
    <w:rsid w:val="000A0813"/>
    <w:rsid w:val="000A0FD3"/>
    <w:rsid w:val="000A1606"/>
    <w:rsid w:val="000A3418"/>
    <w:rsid w:val="000A7637"/>
    <w:rsid w:val="000C689D"/>
    <w:rsid w:val="000E73EB"/>
    <w:rsid w:val="000F1886"/>
    <w:rsid w:val="000F3D05"/>
    <w:rsid w:val="001052F1"/>
    <w:rsid w:val="0010563E"/>
    <w:rsid w:val="0011499E"/>
    <w:rsid w:val="00114C3D"/>
    <w:rsid w:val="00117755"/>
    <w:rsid w:val="00122319"/>
    <w:rsid w:val="00134D91"/>
    <w:rsid w:val="00135745"/>
    <w:rsid w:val="00135D20"/>
    <w:rsid w:val="00136A20"/>
    <w:rsid w:val="00141C6C"/>
    <w:rsid w:val="00142B53"/>
    <w:rsid w:val="00143A35"/>
    <w:rsid w:val="0015528A"/>
    <w:rsid w:val="00163CD1"/>
    <w:rsid w:val="0016494F"/>
    <w:rsid w:val="0016664D"/>
    <w:rsid w:val="00170046"/>
    <w:rsid w:val="0018047A"/>
    <w:rsid w:val="00182081"/>
    <w:rsid w:val="00187420"/>
    <w:rsid w:val="00187B69"/>
    <w:rsid w:val="00197695"/>
    <w:rsid w:val="001A1CC6"/>
    <w:rsid w:val="001A36CC"/>
    <w:rsid w:val="001A3E8C"/>
    <w:rsid w:val="001A54D3"/>
    <w:rsid w:val="001A5793"/>
    <w:rsid w:val="001B0BD0"/>
    <w:rsid w:val="001C03A1"/>
    <w:rsid w:val="001C247A"/>
    <w:rsid w:val="001D18D8"/>
    <w:rsid w:val="001D392E"/>
    <w:rsid w:val="001D4EB7"/>
    <w:rsid w:val="001D62FF"/>
    <w:rsid w:val="001E52C1"/>
    <w:rsid w:val="001F089A"/>
    <w:rsid w:val="001F2281"/>
    <w:rsid w:val="001F7E9A"/>
    <w:rsid w:val="002016B5"/>
    <w:rsid w:val="0020327B"/>
    <w:rsid w:val="002116CA"/>
    <w:rsid w:val="002121B7"/>
    <w:rsid w:val="00212B2D"/>
    <w:rsid w:val="00214B42"/>
    <w:rsid w:val="00217BE5"/>
    <w:rsid w:val="0022443C"/>
    <w:rsid w:val="002249CA"/>
    <w:rsid w:val="00227906"/>
    <w:rsid w:val="00231E65"/>
    <w:rsid w:val="00233F13"/>
    <w:rsid w:val="0023659C"/>
    <w:rsid w:val="0024124E"/>
    <w:rsid w:val="00246F02"/>
    <w:rsid w:val="00247378"/>
    <w:rsid w:val="00250487"/>
    <w:rsid w:val="00261265"/>
    <w:rsid w:val="00261A31"/>
    <w:rsid w:val="002709AD"/>
    <w:rsid w:val="00274510"/>
    <w:rsid w:val="00274607"/>
    <w:rsid w:val="0028136D"/>
    <w:rsid w:val="00283EC6"/>
    <w:rsid w:val="002A0417"/>
    <w:rsid w:val="002A32A2"/>
    <w:rsid w:val="002A3F4C"/>
    <w:rsid w:val="002A4D24"/>
    <w:rsid w:val="002B16DB"/>
    <w:rsid w:val="002B33A5"/>
    <w:rsid w:val="002B47A8"/>
    <w:rsid w:val="002B765B"/>
    <w:rsid w:val="002C0844"/>
    <w:rsid w:val="002C490A"/>
    <w:rsid w:val="002C51AF"/>
    <w:rsid w:val="002D242A"/>
    <w:rsid w:val="002D6BC4"/>
    <w:rsid w:val="002D76D6"/>
    <w:rsid w:val="002E0BF8"/>
    <w:rsid w:val="002E5543"/>
    <w:rsid w:val="002F011D"/>
    <w:rsid w:val="002F0542"/>
    <w:rsid w:val="003035E6"/>
    <w:rsid w:val="00304431"/>
    <w:rsid w:val="003070B4"/>
    <w:rsid w:val="00307C14"/>
    <w:rsid w:val="003135D5"/>
    <w:rsid w:val="00323819"/>
    <w:rsid w:val="00325BDD"/>
    <w:rsid w:val="003351C7"/>
    <w:rsid w:val="00340135"/>
    <w:rsid w:val="00345BC5"/>
    <w:rsid w:val="00346EA1"/>
    <w:rsid w:val="003513AC"/>
    <w:rsid w:val="00355F9D"/>
    <w:rsid w:val="00361277"/>
    <w:rsid w:val="0036231E"/>
    <w:rsid w:val="0036307A"/>
    <w:rsid w:val="0036316F"/>
    <w:rsid w:val="0037356D"/>
    <w:rsid w:val="00373AEE"/>
    <w:rsid w:val="00380062"/>
    <w:rsid w:val="003834E7"/>
    <w:rsid w:val="00384EC3"/>
    <w:rsid w:val="0039368C"/>
    <w:rsid w:val="003A166C"/>
    <w:rsid w:val="003A5AC3"/>
    <w:rsid w:val="003A6107"/>
    <w:rsid w:val="003A6420"/>
    <w:rsid w:val="003B0568"/>
    <w:rsid w:val="003B0946"/>
    <w:rsid w:val="003B2C92"/>
    <w:rsid w:val="003B43EA"/>
    <w:rsid w:val="003D0004"/>
    <w:rsid w:val="003D170F"/>
    <w:rsid w:val="003D1CA7"/>
    <w:rsid w:val="003D2BDA"/>
    <w:rsid w:val="003D3A18"/>
    <w:rsid w:val="003D7697"/>
    <w:rsid w:val="003E6F1A"/>
    <w:rsid w:val="003E72D4"/>
    <w:rsid w:val="003E72F9"/>
    <w:rsid w:val="003F1F46"/>
    <w:rsid w:val="003F4FB4"/>
    <w:rsid w:val="00405717"/>
    <w:rsid w:val="00405891"/>
    <w:rsid w:val="00406833"/>
    <w:rsid w:val="00410AE6"/>
    <w:rsid w:val="004116A6"/>
    <w:rsid w:val="00413B66"/>
    <w:rsid w:val="0041483F"/>
    <w:rsid w:val="0042106D"/>
    <w:rsid w:val="004225BA"/>
    <w:rsid w:val="00422884"/>
    <w:rsid w:val="0042567F"/>
    <w:rsid w:val="00425683"/>
    <w:rsid w:val="00430410"/>
    <w:rsid w:val="004320B0"/>
    <w:rsid w:val="00440A9B"/>
    <w:rsid w:val="004425FA"/>
    <w:rsid w:val="00443A6E"/>
    <w:rsid w:val="00450DB3"/>
    <w:rsid w:val="00452B70"/>
    <w:rsid w:val="004545B6"/>
    <w:rsid w:val="00455EEF"/>
    <w:rsid w:val="004561C8"/>
    <w:rsid w:val="00460CE5"/>
    <w:rsid w:val="00466EBC"/>
    <w:rsid w:val="00471179"/>
    <w:rsid w:val="00484DDC"/>
    <w:rsid w:val="004859FC"/>
    <w:rsid w:val="004A4A02"/>
    <w:rsid w:val="004A4B1C"/>
    <w:rsid w:val="004A4FEB"/>
    <w:rsid w:val="004A5EA7"/>
    <w:rsid w:val="004A65CF"/>
    <w:rsid w:val="004A696D"/>
    <w:rsid w:val="004A79E4"/>
    <w:rsid w:val="004B2B90"/>
    <w:rsid w:val="004B4779"/>
    <w:rsid w:val="004C15B4"/>
    <w:rsid w:val="004C7093"/>
    <w:rsid w:val="004C79BE"/>
    <w:rsid w:val="004D349A"/>
    <w:rsid w:val="004E1ADE"/>
    <w:rsid w:val="004F4A0F"/>
    <w:rsid w:val="004F5370"/>
    <w:rsid w:val="004F62FB"/>
    <w:rsid w:val="004F7329"/>
    <w:rsid w:val="005000FF"/>
    <w:rsid w:val="00504FA4"/>
    <w:rsid w:val="005245EF"/>
    <w:rsid w:val="005335C9"/>
    <w:rsid w:val="00534AD9"/>
    <w:rsid w:val="00537CAF"/>
    <w:rsid w:val="005457D1"/>
    <w:rsid w:val="00547497"/>
    <w:rsid w:val="005507DA"/>
    <w:rsid w:val="005518F0"/>
    <w:rsid w:val="0055277F"/>
    <w:rsid w:val="00553661"/>
    <w:rsid w:val="00554DE6"/>
    <w:rsid w:val="00555756"/>
    <w:rsid w:val="00557F6F"/>
    <w:rsid w:val="00561C99"/>
    <w:rsid w:val="005670B6"/>
    <w:rsid w:val="0057028C"/>
    <w:rsid w:val="00573E84"/>
    <w:rsid w:val="00575BA7"/>
    <w:rsid w:val="0057728A"/>
    <w:rsid w:val="00582101"/>
    <w:rsid w:val="0059054B"/>
    <w:rsid w:val="00591C3F"/>
    <w:rsid w:val="0059354C"/>
    <w:rsid w:val="00597A59"/>
    <w:rsid w:val="005A1EC3"/>
    <w:rsid w:val="005B4F5D"/>
    <w:rsid w:val="005B6C05"/>
    <w:rsid w:val="005B6E6B"/>
    <w:rsid w:val="005C1EDC"/>
    <w:rsid w:val="005D261E"/>
    <w:rsid w:val="005D302C"/>
    <w:rsid w:val="005D74BC"/>
    <w:rsid w:val="005E24FE"/>
    <w:rsid w:val="005F5C47"/>
    <w:rsid w:val="00603E6F"/>
    <w:rsid w:val="006051DD"/>
    <w:rsid w:val="00607F95"/>
    <w:rsid w:val="00613C8C"/>
    <w:rsid w:val="00625956"/>
    <w:rsid w:val="00627509"/>
    <w:rsid w:val="00632F30"/>
    <w:rsid w:val="00634079"/>
    <w:rsid w:val="0063584F"/>
    <w:rsid w:val="00643A07"/>
    <w:rsid w:val="006501B0"/>
    <w:rsid w:val="00657857"/>
    <w:rsid w:val="006578FA"/>
    <w:rsid w:val="006618AF"/>
    <w:rsid w:val="006636AA"/>
    <w:rsid w:val="006711C7"/>
    <w:rsid w:val="006736E8"/>
    <w:rsid w:val="00680211"/>
    <w:rsid w:val="00680372"/>
    <w:rsid w:val="00683C48"/>
    <w:rsid w:val="006868A5"/>
    <w:rsid w:val="00690DAA"/>
    <w:rsid w:val="0069371B"/>
    <w:rsid w:val="0069586A"/>
    <w:rsid w:val="006971B1"/>
    <w:rsid w:val="00697C2A"/>
    <w:rsid w:val="006B3D87"/>
    <w:rsid w:val="006C00A0"/>
    <w:rsid w:val="006C0A9B"/>
    <w:rsid w:val="006C2633"/>
    <w:rsid w:val="006C37AF"/>
    <w:rsid w:val="006C3928"/>
    <w:rsid w:val="006C7C5F"/>
    <w:rsid w:val="006D1436"/>
    <w:rsid w:val="006D285C"/>
    <w:rsid w:val="006D345A"/>
    <w:rsid w:val="006E53F0"/>
    <w:rsid w:val="006E6C2A"/>
    <w:rsid w:val="006E7511"/>
    <w:rsid w:val="006F0F0E"/>
    <w:rsid w:val="007004EB"/>
    <w:rsid w:val="00704C5B"/>
    <w:rsid w:val="00712A2B"/>
    <w:rsid w:val="0072112E"/>
    <w:rsid w:val="00725C50"/>
    <w:rsid w:val="00727955"/>
    <w:rsid w:val="007330D3"/>
    <w:rsid w:val="007336DD"/>
    <w:rsid w:val="00735C01"/>
    <w:rsid w:val="0074467C"/>
    <w:rsid w:val="0074729C"/>
    <w:rsid w:val="00751F53"/>
    <w:rsid w:val="0075202A"/>
    <w:rsid w:val="00752915"/>
    <w:rsid w:val="00755462"/>
    <w:rsid w:val="00765E56"/>
    <w:rsid w:val="00766ABA"/>
    <w:rsid w:val="00770FFC"/>
    <w:rsid w:val="00772963"/>
    <w:rsid w:val="00772F0A"/>
    <w:rsid w:val="00776070"/>
    <w:rsid w:val="0079459C"/>
    <w:rsid w:val="007A0F0D"/>
    <w:rsid w:val="007A132D"/>
    <w:rsid w:val="007A2C59"/>
    <w:rsid w:val="007A532C"/>
    <w:rsid w:val="007A5916"/>
    <w:rsid w:val="007A727F"/>
    <w:rsid w:val="007B2B42"/>
    <w:rsid w:val="007C20A6"/>
    <w:rsid w:val="007E185C"/>
    <w:rsid w:val="007E2A60"/>
    <w:rsid w:val="007E6629"/>
    <w:rsid w:val="007E6FD4"/>
    <w:rsid w:val="007E780E"/>
    <w:rsid w:val="007F6B09"/>
    <w:rsid w:val="007F7772"/>
    <w:rsid w:val="008039FD"/>
    <w:rsid w:val="00803B3B"/>
    <w:rsid w:val="00804E6B"/>
    <w:rsid w:val="008061AD"/>
    <w:rsid w:val="00807FD1"/>
    <w:rsid w:val="00815038"/>
    <w:rsid w:val="00815BE4"/>
    <w:rsid w:val="00817714"/>
    <w:rsid w:val="008208AA"/>
    <w:rsid w:val="00822FCE"/>
    <w:rsid w:val="00831AD2"/>
    <w:rsid w:val="00841119"/>
    <w:rsid w:val="00841258"/>
    <w:rsid w:val="008460A1"/>
    <w:rsid w:val="00846C8A"/>
    <w:rsid w:val="00847827"/>
    <w:rsid w:val="00852478"/>
    <w:rsid w:val="00854C8F"/>
    <w:rsid w:val="0086246F"/>
    <w:rsid w:val="008644BE"/>
    <w:rsid w:val="008703D4"/>
    <w:rsid w:val="00870F6D"/>
    <w:rsid w:val="00875259"/>
    <w:rsid w:val="00875357"/>
    <w:rsid w:val="008771F2"/>
    <w:rsid w:val="008857C7"/>
    <w:rsid w:val="00885AFB"/>
    <w:rsid w:val="00892EA9"/>
    <w:rsid w:val="008949F5"/>
    <w:rsid w:val="008A6477"/>
    <w:rsid w:val="008B2918"/>
    <w:rsid w:val="008C0E8D"/>
    <w:rsid w:val="008C2FE0"/>
    <w:rsid w:val="008C71D5"/>
    <w:rsid w:val="008D261D"/>
    <w:rsid w:val="008E1390"/>
    <w:rsid w:val="008E1D82"/>
    <w:rsid w:val="008E3F7D"/>
    <w:rsid w:val="008E514D"/>
    <w:rsid w:val="008E7977"/>
    <w:rsid w:val="008E7C45"/>
    <w:rsid w:val="008F1A02"/>
    <w:rsid w:val="008F7DA3"/>
    <w:rsid w:val="00904C8C"/>
    <w:rsid w:val="0090723D"/>
    <w:rsid w:val="00914DBF"/>
    <w:rsid w:val="0092072D"/>
    <w:rsid w:val="00923D0A"/>
    <w:rsid w:val="009272CE"/>
    <w:rsid w:val="0093394E"/>
    <w:rsid w:val="0093567C"/>
    <w:rsid w:val="00946BD5"/>
    <w:rsid w:val="00957331"/>
    <w:rsid w:val="00961120"/>
    <w:rsid w:val="00971B6D"/>
    <w:rsid w:val="00973C93"/>
    <w:rsid w:val="00975345"/>
    <w:rsid w:val="0097675F"/>
    <w:rsid w:val="00980E01"/>
    <w:rsid w:val="00982346"/>
    <w:rsid w:val="00985F9B"/>
    <w:rsid w:val="00993B52"/>
    <w:rsid w:val="00994704"/>
    <w:rsid w:val="00996CBB"/>
    <w:rsid w:val="009B1545"/>
    <w:rsid w:val="009C15A2"/>
    <w:rsid w:val="009D3940"/>
    <w:rsid w:val="009D5678"/>
    <w:rsid w:val="009D6010"/>
    <w:rsid w:val="009E68C5"/>
    <w:rsid w:val="009F369E"/>
    <w:rsid w:val="009F6687"/>
    <w:rsid w:val="009F67F5"/>
    <w:rsid w:val="00A0279C"/>
    <w:rsid w:val="00A11963"/>
    <w:rsid w:val="00A11D32"/>
    <w:rsid w:val="00A13FE6"/>
    <w:rsid w:val="00A14B14"/>
    <w:rsid w:val="00A14E47"/>
    <w:rsid w:val="00A16751"/>
    <w:rsid w:val="00A16AE8"/>
    <w:rsid w:val="00A25F74"/>
    <w:rsid w:val="00A36190"/>
    <w:rsid w:val="00A4079D"/>
    <w:rsid w:val="00A42AFA"/>
    <w:rsid w:val="00A44BCE"/>
    <w:rsid w:val="00A47631"/>
    <w:rsid w:val="00A47F9A"/>
    <w:rsid w:val="00A51754"/>
    <w:rsid w:val="00A51AF0"/>
    <w:rsid w:val="00A51B38"/>
    <w:rsid w:val="00A5202F"/>
    <w:rsid w:val="00A607D1"/>
    <w:rsid w:val="00A609FA"/>
    <w:rsid w:val="00A60E51"/>
    <w:rsid w:val="00A626A5"/>
    <w:rsid w:val="00A62C83"/>
    <w:rsid w:val="00A71E7D"/>
    <w:rsid w:val="00A72CEC"/>
    <w:rsid w:val="00A81A8D"/>
    <w:rsid w:val="00A86403"/>
    <w:rsid w:val="00A86637"/>
    <w:rsid w:val="00A9029F"/>
    <w:rsid w:val="00A90CC6"/>
    <w:rsid w:val="00A911DA"/>
    <w:rsid w:val="00A94ADC"/>
    <w:rsid w:val="00A97C19"/>
    <w:rsid w:val="00AA5FC5"/>
    <w:rsid w:val="00AA79B0"/>
    <w:rsid w:val="00AB10E8"/>
    <w:rsid w:val="00AB22E6"/>
    <w:rsid w:val="00AB4887"/>
    <w:rsid w:val="00AB5BA3"/>
    <w:rsid w:val="00AB68CC"/>
    <w:rsid w:val="00AC2324"/>
    <w:rsid w:val="00AD2CFD"/>
    <w:rsid w:val="00AD3526"/>
    <w:rsid w:val="00AD6982"/>
    <w:rsid w:val="00AE2357"/>
    <w:rsid w:val="00AE6A3B"/>
    <w:rsid w:val="00AE6C69"/>
    <w:rsid w:val="00AE7633"/>
    <w:rsid w:val="00B02169"/>
    <w:rsid w:val="00B046C5"/>
    <w:rsid w:val="00B055F6"/>
    <w:rsid w:val="00B070B0"/>
    <w:rsid w:val="00B22608"/>
    <w:rsid w:val="00B30372"/>
    <w:rsid w:val="00B319B0"/>
    <w:rsid w:val="00B31D63"/>
    <w:rsid w:val="00B37492"/>
    <w:rsid w:val="00B439A3"/>
    <w:rsid w:val="00B50EAA"/>
    <w:rsid w:val="00B62B6B"/>
    <w:rsid w:val="00B64DF5"/>
    <w:rsid w:val="00B65445"/>
    <w:rsid w:val="00B7114C"/>
    <w:rsid w:val="00B807C8"/>
    <w:rsid w:val="00B9249F"/>
    <w:rsid w:val="00BA4798"/>
    <w:rsid w:val="00BA4F8A"/>
    <w:rsid w:val="00BB3883"/>
    <w:rsid w:val="00BC63A8"/>
    <w:rsid w:val="00BE0E10"/>
    <w:rsid w:val="00BE26D0"/>
    <w:rsid w:val="00BE4011"/>
    <w:rsid w:val="00C041FC"/>
    <w:rsid w:val="00C1198D"/>
    <w:rsid w:val="00C11EAA"/>
    <w:rsid w:val="00C16B0C"/>
    <w:rsid w:val="00C17D4A"/>
    <w:rsid w:val="00C214CF"/>
    <w:rsid w:val="00C308E8"/>
    <w:rsid w:val="00C33226"/>
    <w:rsid w:val="00C3509B"/>
    <w:rsid w:val="00C47301"/>
    <w:rsid w:val="00C560C3"/>
    <w:rsid w:val="00C71C4C"/>
    <w:rsid w:val="00C76D0D"/>
    <w:rsid w:val="00C85870"/>
    <w:rsid w:val="00C91CB9"/>
    <w:rsid w:val="00C937DB"/>
    <w:rsid w:val="00C95E45"/>
    <w:rsid w:val="00CA1A7F"/>
    <w:rsid w:val="00CA4B8C"/>
    <w:rsid w:val="00CA6C4E"/>
    <w:rsid w:val="00CA7496"/>
    <w:rsid w:val="00CA78F4"/>
    <w:rsid w:val="00CB1B9A"/>
    <w:rsid w:val="00CD1DF3"/>
    <w:rsid w:val="00CD3AB6"/>
    <w:rsid w:val="00CD4BF2"/>
    <w:rsid w:val="00CD79FE"/>
    <w:rsid w:val="00CE51D4"/>
    <w:rsid w:val="00CE5348"/>
    <w:rsid w:val="00CF36E1"/>
    <w:rsid w:val="00D0043C"/>
    <w:rsid w:val="00D042A2"/>
    <w:rsid w:val="00D072C6"/>
    <w:rsid w:val="00D101F5"/>
    <w:rsid w:val="00D12688"/>
    <w:rsid w:val="00D167E4"/>
    <w:rsid w:val="00D177DD"/>
    <w:rsid w:val="00D17D30"/>
    <w:rsid w:val="00D2031F"/>
    <w:rsid w:val="00D44333"/>
    <w:rsid w:val="00D4759E"/>
    <w:rsid w:val="00D518E6"/>
    <w:rsid w:val="00D524C9"/>
    <w:rsid w:val="00D60CBC"/>
    <w:rsid w:val="00D624ED"/>
    <w:rsid w:val="00D633FA"/>
    <w:rsid w:val="00D6458F"/>
    <w:rsid w:val="00D67BAC"/>
    <w:rsid w:val="00D70AF8"/>
    <w:rsid w:val="00D719D1"/>
    <w:rsid w:val="00D72E84"/>
    <w:rsid w:val="00D73C20"/>
    <w:rsid w:val="00D73F02"/>
    <w:rsid w:val="00D7789B"/>
    <w:rsid w:val="00D82EA9"/>
    <w:rsid w:val="00D841F8"/>
    <w:rsid w:val="00D86D4D"/>
    <w:rsid w:val="00D90D4F"/>
    <w:rsid w:val="00DA3527"/>
    <w:rsid w:val="00DA498C"/>
    <w:rsid w:val="00DA5330"/>
    <w:rsid w:val="00DA771D"/>
    <w:rsid w:val="00DC1D70"/>
    <w:rsid w:val="00DD3C22"/>
    <w:rsid w:val="00DD4F4E"/>
    <w:rsid w:val="00DD5C74"/>
    <w:rsid w:val="00DD70B3"/>
    <w:rsid w:val="00DD739A"/>
    <w:rsid w:val="00DE1AE6"/>
    <w:rsid w:val="00DF010F"/>
    <w:rsid w:val="00DF70F0"/>
    <w:rsid w:val="00E05A30"/>
    <w:rsid w:val="00E05CE5"/>
    <w:rsid w:val="00E07925"/>
    <w:rsid w:val="00E1236D"/>
    <w:rsid w:val="00E150DD"/>
    <w:rsid w:val="00E23988"/>
    <w:rsid w:val="00E2542F"/>
    <w:rsid w:val="00E42D1C"/>
    <w:rsid w:val="00E43D8B"/>
    <w:rsid w:val="00E5746C"/>
    <w:rsid w:val="00E619C3"/>
    <w:rsid w:val="00E6551B"/>
    <w:rsid w:val="00E657BB"/>
    <w:rsid w:val="00E6748B"/>
    <w:rsid w:val="00E70D91"/>
    <w:rsid w:val="00E75218"/>
    <w:rsid w:val="00E752EC"/>
    <w:rsid w:val="00E80BBC"/>
    <w:rsid w:val="00E819F9"/>
    <w:rsid w:val="00E84C88"/>
    <w:rsid w:val="00E85573"/>
    <w:rsid w:val="00E86D81"/>
    <w:rsid w:val="00E90EFE"/>
    <w:rsid w:val="00EA441F"/>
    <w:rsid w:val="00EA702D"/>
    <w:rsid w:val="00EA7C34"/>
    <w:rsid w:val="00EB08FE"/>
    <w:rsid w:val="00EB69AB"/>
    <w:rsid w:val="00EC01A1"/>
    <w:rsid w:val="00EC3985"/>
    <w:rsid w:val="00ED4723"/>
    <w:rsid w:val="00EE174F"/>
    <w:rsid w:val="00EE2E46"/>
    <w:rsid w:val="00EE3FA4"/>
    <w:rsid w:val="00EE5662"/>
    <w:rsid w:val="00EE6B52"/>
    <w:rsid w:val="00EF40B8"/>
    <w:rsid w:val="00EF49DB"/>
    <w:rsid w:val="00EF57C3"/>
    <w:rsid w:val="00F01E93"/>
    <w:rsid w:val="00F021EC"/>
    <w:rsid w:val="00F12B2C"/>
    <w:rsid w:val="00F1718A"/>
    <w:rsid w:val="00F2130D"/>
    <w:rsid w:val="00F2410B"/>
    <w:rsid w:val="00F27BF4"/>
    <w:rsid w:val="00F30FBB"/>
    <w:rsid w:val="00F3245D"/>
    <w:rsid w:val="00F4224F"/>
    <w:rsid w:val="00F527FE"/>
    <w:rsid w:val="00F53A2C"/>
    <w:rsid w:val="00F60D95"/>
    <w:rsid w:val="00F641CD"/>
    <w:rsid w:val="00F704B1"/>
    <w:rsid w:val="00F714C7"/>
    <w:rsid w:val="00F74A6F"/>
    <w:rsid w:val="00F76161"/>
    <w:rsid w:val="00F7655E"/>
    <w:rsid w:val="00F825F8"/>
    <w:rsid w:val="00F83BB3"/>
    <w:rsid w:val="00F8645B"/>
    <w:rsid w:val="00F95913"/>
    <w:rsid w:val="00F97227"/>
    <w:rsid w:val="00F97891"/>
    <w:rsid w:val="00FA0DC2"/>
    <w:rsid w:val="00FA2C81"/>
    <w:rsid w:val="00FB06C1"/>
    <w:rsid w:val="00FB0BC7"/>
    <w:rsid w:val="00FB4902"/>
    <w:rsid w:val="00FB619B"/>
    <w:rsid w:val="00FB625B"/>
    <w:rsid w:val="00FC1755"/>
    <w:rsid w:val="00FC1DC7"/>
    <w:rsid w:val="00FC2BC6"/>
    <w:rsid w:val="00FE1566"/>
    <w:rsid w:val="00FE36D2"/>
    <w:rsid w:val="00FF12F6"/>
    <w:rsid w:val="00FF152F"/>
    <w:rsid w:val="00FF30F0"/>
    <w:rsid w:val="00FF3B15"/>
    <w:rsid w:val="00FF5383"/>
    <w:rsid w:val="00FF5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7D8D2DB8"/>
  <w15:chartTrackingRefBased/>
  <w15:docId w15:val="{4E4C0622-B3E2-4D81-8D00-E30A4B0FE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1F5"/>
  </w:style>
  <w:style w:type="paragraph" w:styleId="1">
    <w:name w:val="heading 1"/>
    <w:basedOn w:val="a"/>
    <w:next w:val="a"/>
    <w:link w:val="10"/>
    <w:uiPriority w:val="9"/>
    <w:qFormat/>
    <w:rsid w:val="00EE174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010C5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10C5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E174F"/>
  </w:style>
  <w:style w:type="character" w:customStyle="1" w:styleId="a4">
    <w:name w:val="日付 (文字)"/>
    <w:basedOn w:val="a0"/>
    <w:link w:val="a3"/>
    <w:uiPriority w:val="99"/>
    <w:semiHidden/>
    <w:rsid w:val="00EE174F"/>
  </w:style>
  <w:style w:type="paragraph" w:customStyle="1" w:styleId="a5">
    <w:name w:val="章_タイトル"/>
    <w:basedOn w:val="1"/>
    <w:next w:val="a"/>
    <w:link w:val="a6"/>
    <w:qFormat/>
    <w:rsid w:val="006E53F0"/>
    <w:pPr>
      <w:pBdr>
        <w:bottom w:val="single" w:sz="18" w:space="1" w:color="A6A6A6" w:themeColor="background1" w:themeShade="A6"/>
      </w:pBdr>
    </w:pPr>
    <w:rPr>
      <w:rFonts w:asciiTheme="minorEastAsia" w:hAnsiTheme="minorEastAsia"/>
      <w:color w:val="000000" w:themeColor="text1"/>
      <w:sz w:val="32"/>
      <w:szCs w:val="21"/>
      <w:lang w:eastAsia="ja-JP"/>
    </w:rPr>
  </w:style>
  <w:style w:type="paragraph" w:customStyle="1" w:styleId="a7">
    <w:name w:val="節_タイトル"/>
    <w:basedOn w:val="2"/>
    <w:next w:val="a"/>
    <w:link w:val="a8"/>
    <w:qFormat/>
    <w:rsid w:val="006E53F0"/>
    <w:pPr>
      <w:pBdr>
        <w:bottom w:val="single" w:sz="4" w:space="1" w:color="BFBFBF" w:themeColor="background1" w:themeShade="BF"/>
      </w:pBdr>
      <w:tabs>
        <w:tab w:val="left" w:pos="1600"/>
      </w:tabs>
    </w:pPr>
    <w:rPr>
      <w:rFonts w:asciiTheme="minorEastAsia" w:hAnsiTheme="minorEastAsia"/>
      <w:b/>
      <w:color w:val="000000" w:themeColor="text1"/>
      <w:sz w:val="28"/>
      <w:szCs w:val="21"/>
      <w:lang w:eastAsia="ja-JP"/>
    </w:rPr>
  </w:style>
  <w:style w:type="character" w:customStyle="1" w:styleId="10">
    <w:name w:val="見出し 1 (文字)"/>
    <w:basedOn w:val="a0"/>
    <w:link w:val="1"/>
    <w:uiPriority w:val="9"/>
    <w:rsid w:val="00EE174F"/>
    <w:rPr>
      <w:rFonts w:asciiTheme="majorHAnsi" w:eastAsiaTheme="majorEastAsia" w:hAnsiTheme="majorHAnsi" w:cstheme="majorBidi"/>
      <w:sz w:val="24"/>
      <w:szCs w:val="24"/>
    </w:rPr>
  </w:style>
  <w:style w:type="character" w:customStyle="1" w:styleId="a6">
    <w:name w:val="章_タイトル (文字)"/>
    <w:basedOn w:val="10"/>
    <w:link w:val="a5"/>
    <w:rsid w:val="006E53F0"/>
    <w:rPr>
      <w:rFonts w:asciiTheme="minorEastAsia" w:eastAsiaTheme="majorEastAsia" w:hAnsiTheme="minorEastAsia" w:cstheme="majorBidi"/>
      <w:color w:val="000000" w:themeColor="text1"/>
      <w:sz w:val="32"/>
      <w:szCs w:val="21"/>
      <w:lang w:eastAsia="ja-JP"/>
    </w:rPr>
  </w:style>
  <w:style w:type="paragraph" w:customStyle="1" w:styleId="11">
    <w:name w:val="スタイル1"/>
    <w:basedOn w:val="3"/>
    <w:next w:val="a"/>
    <w:qFormat/>
    <w:rsid w:val="00010C56"/>
  </w:style>
  <w:style w:type="character" w:customStyle="1" w:styleId="a8">
    <w:name w:val="節_タイトル (文字)"/>
    <w:basedOn w:val="a0"/>
    <w:link w:val="a7"/>
    <w:rsid w:val="006E53F0"/>
    <w:rPr>
      <w:rFonts w:asciiTheme="minorEastAsia" w:eastAsiaTheme="majorEastAsia" w:hAnsiTheme="minorEastAsia" w:cstheme="majorBidi"/>
      <w:b/>
      <w:color w:val="000000" w:themeColor="text1"/>
      <w:sz w:val="28"/>
      <w:szCs w:val="21"/>
      <w:lang w:eastAsia="ja-JP"/>
    </w:rPr>
  </w:style>
  <w:style w:type="character" w:customStyle="1" w:styleId="20">
    <w:name w:val="見出し 2 (文字)"/>
    <w:basedOn w:val="a0"/>
    <w:link w:val="2"/>
    <w:uiPriority w:val="9"/>
    <w:semiHidden/>
    <w:rsid w:val="00010C56"/>
    <w:rPr>
      <w:rFonts w:asciiTheme="majorHAnsi" w:eastAsiaTheme="majorEastAsia" w:hAnsiTheme="majorHAnsi" w:cstheme="majorBidi"/>
    </w:rPr>
  </w:style>
  <w:style w:type="paragraph" w:customStyle="1" w:styleId="a9">
    <w:name w:val="項_タイトル"/>
    <w:basedOn w:val="3"/>
    <w:next w:val="a"/>
    <w:qFormat/>
    <w:rsid w:val="006E53F0"/>
    <w:pPr>
      <w:spacing w:line="240" w:lineRule="auto"/>
      <w:ind w:leftChars="100" w:left="220"/>
    </w:pPr>
    <w:rPr>
      <w:b/>
      <w:sz w:val="24"/>
    </w:rPr>
  </w:style>
  <w:style w:type="character" w:customStyle="1" w:styleId="30">
    <w:name w:val="見出し 3 (文字)"/>
    <w:basedOn w:val="a0"/>
    <w:link w:val="3"/>
    <w:uiPriority w:val="9"/>
    <w:semiHidden/>
    <w:rsid w:val="00010C56"/>
    <w:rPr>
      <w:rFonts w:asciiTheme="majorHAnsi" w:eastAsiaTheme="majorEastAsia" w:hAnsiTheme="majorHAnsi" w:cstheme="majorBidi"/>
    </w:rPr>
  </w:style>
  <w:style w:type="paragraph" w:styleId="aa">
    <w:name w:val="footnote text"/>
    <w:basedOn w:val="a"/>
    <w:link w:val="ab"/>
    <w:uiPriority w:val="99"/>
    <w:semiHidden/>
    <w:unhideWhenUsed/>
    <w:rsid w:val="000A1606"/>
    <w:pPr>
      <w:snapToGrid w:val="0"/>
    </w:pPr>
  </w:style>
  <w:style w:type="character" w:customStyle="1" w:styleId="ab">
    <w:name w:val="脚注文字列 (文字)"/>
    <w:basedOn w:val="a0"/>
    <w:link w:val="aa"/>
    <w:uiPriority w:val="99"/>
    <w:semiHidden/>
    <w:rsid w:val="000A1606"/>
  </w:style>
  <w:style w:type="character" w:styleId="ac">
    <w:name w:val="footnote reference"/>
    <w:basedOn w:val="a0"/>
    <w:uiPriority w:val="99"/>
    <w:semiHidden/>
    <w:unhideWhenUsed/>
    <w:rsid w:val="000A1606"/>
    <w:rPr>
      <w:vertAlign w:val="superscript"/>
    </w:rPr>
  </w:style>
  <w:style w:type="table" w:styleId="ad">
    <w:name w:val="Table Grid"/>
    <w:basedOn w:val="a1"/>
    <w:uiPriority w:val="39"/>
    <w:rsid w:val="00CD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85870"/>
    <w:pPr>
      <w:tabs>
        <w:tab w:val="center" w:pos="4252"/>
        <w:tab w:val="right" w:pos="8504"/>
      </w:tabs>
      <w:snapToGrid w:val="0"/>
    </w:pPr>
  </w:style>
  <w:style w:type="character" w:customStyle="1" w:styleId="af">
    <w:name w:val="ヘッダー (文字)"/>
    <w:basedOn w:val="a0"/>
    <w:link w:val="ae"/>
    <w:uiPriority w:val="99"/>
    <w:rsid w:val="00C85870"/>
  </w:style>
  <w:style w:type="paragraph" w:styleId="af0">
    <w:name w:val="footer"/>
    <w:basedOn w:val="a"/>
    <w:link w:val="af1"/>
    <w:uiPriority w:val="99"/>
    <w:unhideWhenUsed/>
    <w:rsid w:val="00C85870"/>
    <w:pPr>
      <w:tabs>
        <w:tab w:val="center" w:pos="4252"/>
        <w:tab w:val="right" w:pos="8504"/>
      </w:tabs>
      <w:snapToGrid w:val="0"/>
    </w:pPr>
  </w:style>
  <w:style w:type="character" w:customStyle="1" w:styleId="af1">
    <w:name w:val="フッター (文字)"/>
    <w:basedOn w:val="a0"/>
    <w:link w:val="af0"/>
    <w:uiPriority w:val="99"/>
    <w:rsid w:val="00C85870"/>
  </w:style>
  <w:style w:type="paragraph" w:styleId="Web">
    <w:name w:val="Normal (Web)"/>
    <w:basedOn w:val="a"/>
    <w:uiPriority w:val="99"/>
    <w:semiHidden/>
    <w:unhideWhenUsed/>
    <w:rsid w:val="00EB08FE"/>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af2">
    <w:name w:val="List Paragraph"/>
    <w:basedOn w:val="a"/>
    <w:uiPriority w:val="34"/>
    <w:qFormat/>
    <w:rsid w:val="00EB08FE"/>
    <w:pPr>
      <w:spacing w:after="0" w:line="240" w:lineRule="auto"/>
      <w:ind w:leftChars="400" w:left="720"/>
    </w:pPr>
    <w:rPr>
      <w:rFonts w:ascii="ＭＳ Ｐゴシック" w:eastAsia="ＭＳ Ｐゴシック" w:hAnsi="ＭＳ Ｐゴシック" w:cs="ＭＳ Ｐゴシック"/>
      <w:sz w:val="24"/>
      <w:szCs w:val="24"/>
      <w:lang w:eastAsia="ja-JP"/>
    </w:rPr>
  </w:style>
  <w:style w:type="paragraph" w:styleId="12">
    <w:name w:val="toc 1"/>
    <w:basedOn w:val="a"/>
    <w:next w:val="a"/>
    <w:autoRedefine/>
    <w:uiPriority w:val="39"/>
    <w:unhideWhenUsed/>
    <w:rsid w:val="00BA4F8A"/>
  </w:style>
  <w:style w:type="paragraph" w:styleId="21">
    <w:name w:val="toc 2"/>
    <w:basedOn w:val="a"/>
    <w:next w:val="a"/>
    <w:autoRedefine/>
    <w:uiPriority w:val="39"/>
    <w:unhideWhenUsed/>
    <w:rsid w:val="00BA4F8A"/>
    <w:pPr>
      <w:ind w:leftChars="100" w:left="220"/>
    </w:pPr>
  </w:style>
  <w:style w:type="character" w:styleId="af3">
    <w:name w:val="Hyperlink"/>
    <w:basedOn w:val="a0"/>
    <w:uiPriority w:val="99"/>
    <w:unhideWhenUsed/>
    <w:rsid w:val="00BA4F8A"/>
    <w:rPr>
      <w:color w:val="0000FF" w:themeColor="hyperlink"/>
      <w:u w:val="single"/>
    </w:rPr>
  </w:style>
  <w:style w:type="character" w:styleId="af4">
    <w:name w:val="annotation reference"/>
    <w:basedOn w:val="a0"/>
    <w:uiPriority w:val="99"/>
    <w:semiHidden/>
    <w:unhideWhenUsed/>
    <w:rsid w:val="00A14E47"/>
    <w:rPr>
      <w:sz w:val="18"/>
      <w:szCs w:val="18"/>
    </w:rPr>
  </w:style>
  <w:style w:type="paragraph" w:styleId="af5">
    <w:name w:val="annotation text"/>
    <w:basedOn w:val="a"/>
    <w:link w:val="af6"/>
    <w:uiPriority w:val="99"/>
    <w:unhideWhenUsed/>
    <w:rsid w:val="00A14E47"/>
  </w:style>
  <w:style w:type="character" w:customStyle="1" w:styleId="af6">
    <w:name w:val="コメント文字列 (文字)"/>
    <w:basedOn w:val="a0"/>
    <w:link w:val="af5"/>
    <w:uiPriority w:val="99"/>
    <w:rsid w:val="00A14E47"/>
  </w:style>
  <w:style w:type="paragraph" w:styleId="af7">
    <w:name w:val="annotation subject"/>
    <w:basedOn w:val="af5"/>
    <w:next w:val="af5"/>
    <w:link w:val="af8"/>
    <w:uiPriority w:val="99"/>
    <w:semiHidden/>
    <w:unhideWhenUsed/>
    <w:rsid w:val="00A14E47"/>
    <w:rPr>
      <w:b/>
      <w:bCs/>
    </w:rPr>
  </w:style>
  <w:style w:type="character" w:customStyle="1" w:styleId="af8">
    <w:name w:val="コメント内容 (文字)"/>
    <w:basedOn w:val="af6"/>
    <w:link w:val="af7"/>
    <w:uiPriority w:val="99"/>
    <w:semiHidden/>
    <w:rsid w:val="00A14E47"/>
    <w:rPr>
      <w:b/>
      <w:bCs/>
    </w:rPr>
  </w:style>
  <w:style w:type="paragraph" w:styleId="af9">
    <w:name w:val="Revision"/>
    <w:hidden/>
    <w:uiPriority w:val="99"/>
    <w:semiHidden/>
    <w:rsid w:val="00A14E47"/>
    <w:pPr>
      <w:spacing w:after="0" w:line="240" w:lineRule="auto"/>
    </w:pPr>
  </w:style>
  <w:style w:type="paragraph" w:styleId="afa">
    <w:name w:val="Balloon Text"/>
    <w:basedOn w:val="a"/>
    <w:link w:val="afb"/>
    <w:uiPriority w:val="99"/>
    <w:semiHidden/>
    <w:unhideWhenUsed/>
    <w:rsid w:val="00A14E47"/>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A14E47"/>
    <w:rPr>
      <w:rFonts w:asciiTheme="majorHAnsi" w:eastAsiaTheme="majorEastAsia" w:hAnsiTheme="majorHAnsi" w:cstheme="majorBidi"/>
      <w:sz w:val="18"/>
      <w:szCs w:val="18"/>
    </w:rPr>
  </w:style>
  <w:style w:type="paragraph" w:customStyle="1" w:styleId="afc">
    <w:name w:val="脚注_本文"/>
    <w:basedOn w:val="aa"/>
    <w:autoRedefine/>
    <w:qFormat/>
    <w:rsid w:val="006E7511"/>
    <w:pPr>
      <w:spacing w:after="0" w:line="240" w:lineRule="auto"/>
      <w:ind w:left="50" w:hangingChars="50" w:hanging="50"/>
      <w:jc w:val="both"/>
    </w:pPr>
    <w:rPr>
      <w:rFonts w:asciiTheme="minorEastAsia" w:hAnsiTheme="minorEastAsia"/>
      <w:sz w:val="20"/>
      <w:szCs w:val="20"/>
    </w:rPr>
  </w:style>
  <w:style w:type="paragraph" w:customStyle="1" w:styleId="afd">
    <w:name w:val="項_本文"/>
    <w:basedOn w:val="a"/>
    <w:qFormat/>
    <w:rsid w:val="00274607"/>
    <w:pPr>
      <w:ind w:leftChars="100" w:left="220"/>
      <w:jc w:val="both"/>
    </w:pPr>
    <w:rPr>
      <w:rFonts w:ascii="ＭＳ 明朝" w:hAnsi="ＭＳ 明朝"/>
      <w:szCs w:val="21"/>
      <w:lang w:eastAsia="ja-JP"/>
    </w:rPr>
  </w:style>
  <w:style w:type="paragraph" w:customStyle="1" w:styleId="afe">
    <w:name w:val="隷_タイトル"/>
    <w:basedOn w:val="a"/>
    <w:qFormat/>
    <w:rsid w:val="00DD739A"/>
    <w:pPr>
      <w:ind w:leftChars="100" w:left="220"/>
    </w:pPr>
    <w:rPr>
      <w:rFonts w:asciiTheme="majorEastAsia" w:eastAsiaTheme="majorEastAsia" w:hAnsiTheme="majorEastAsia"/>
      <w:color w:val="000000"/>
      <w:szCs w:val="21"/>
      <w:lang w:eastAsia="ja-JP"/>
    </w:rPr>
  </w:style>
  <w:style w:type="paragraph" w:styleId="aff">
    <w:name w:val="caption"/>
    <w:basedOn w:val="a"/>
    <w:next w:val="a"/>
    <w:uiPriority w:val="35"/>
    <w:unhideWhenUsed/>
    <w:qFormat/>
    <w:rsid w:val="00DD739A"/>
    <w:rPr>
      <w:b/>
      <w:bCs/>
      <w:sz w:val="21"/>
      <w:szCs w:val="21"/>
    </w:rPr>
  </w:style>
  <w:style w:type="paragraph" w:customStyle="1" w:styleId="aff0">
    <w:name w:val="図表_タイトル"/>
    <w:basedOn w:val="aff"/>
    <w:autoRedefine/>
    <w:qFormat/>
    <w:rsid w:val="00957331"/>
    <w:pPr>
      <w:spacing w:after="0" w:line="240" w:lineRule="auto"/>
      <w:jc w:val="center"/>
    </w:pPr>
    <w:rPr>
      <w:rFonts w:ascii="ＭＳ ゴシック" w:eastAsia="ＭＳ ゴシック" w:hAnsiTheme="majorEastAsia"/>
      <w:color w:val="000000"/>
      <w:sz w:val="32"/>
      <w:lang w:eastAsia="ja-JP"/>
    </w:rPr>
  </w:style>
  <w:style w:type="paragraph" w:customStyle="1" w:styleId="aff1">
    <w:name w:val="小見出し"/>
    <w:basedOn w:val="a"/>
    <w:qFormat/>
    <w:rsid w:val="00F74A6F"/>
    <w:pPr>
      <w:ind w:leftChars="100" w:left="220"/>
      <w:jc w:val="both"/>
    </w:pPr>
    <w:rPr>
      <w:rFonts w:asciiTheme="majorEastAsia" w:eastAsiaTheme="majorEastAsia" w:hAnsiTheme="majorEastAsia"/>
      <w:color w:val="000000"/>
      <w:szCs w:val="21"/>
      <w:shd w:val="pct15" w:color="auto" w:fill="FFFFFF"/>
      <w:lang w:eastAsia="ja-JP"/>
    </w:rPr>
  </w:style>
  <w:style w:type="paragraph" w:styleId="aff2">
    <w:name w:val="TOC Heading"/>
    <w:basedOn w:val="1"/>
    <w:next w:val="a"/>
    <w:uiPriority w:val="39"/>
    <w:unhideWhenUsed/>
    <w:qFormat/>
    <w:rsid w:val="009D5678"/>
    <w:pPr>
      <w:keepLines/>
      <w:spacing w:before="240" w:after="0"/>
      <w:outlineLvl w:val="9"/>
    </w:pPr>
    <w:rPr>
      <w:color w:val="A44E00" w:themeColor="accent1" w:themeShade="BF"/>
      <w:sz w:val="32"/>
      <w:szCs w:val="32"/>
      <w:lang w:eastAsia="ja-JP"/>
    </w:rPr>
  </w:style>
  <w:style w:type="paragraph" w:styleId="31">
    <w:name w:val="toc 3"/>
    <w:basedOn w:val="a"/>
    <w:next w:val="a"/>
    <w:autoRedefine/>
    <w:uiPriority w:val="39"/>
    <w:unhideWhenUsed/>
    <w:rsid w:val="009D5678"/>
    <w:pPr>
      <w:ind w:leftChars="200"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1898">
      <w:bodyDiv w:val="1"/>
      <w:marLeft w:val="0"/>
      <w:marRight w:val="0"/>
      <w:marTop w:val="0"/>
      <w:marBottom w:val="0"/>
      <w:divBdr>
        <w:top w:val="none" w:sz="0" w:space="0" w:color="auto"/>
        <w:left w:val="none" w:sz="0" w:space="0" w:color="auto"/>
        <w:bottom w:val="none" w:sz="0" w:space="0" w:color="auto"/>
        <w:right w:val="none" w:sz="0" w:space="0" w:color="auto"/>
      </w:divBdr>
    </w:div>
    <w:div w:id="91241428">
      <w:bodyDiv w:val="1"/>
      <w:marLeft w:val="0"/>
      <w:marRight w:val="0"/>
      <w:marTop w:val="0"/>
      <w:marBottom w:val="0"/>
      <w:divBdr>
        <w:top w:val="none" w:sz="0" w:space="0" w:color="auto"/>
        <w:left w:val="none" w:sz="0" w:space="0" w:color="auto"/>
        <w:bottom w:val="none" w:sz="0" w:space="0" w:color="auto"/>
        <w:right w:val="none" w:sz="0" w:space="0" w:color="auto"/>
      </w:divBdr>
    </w:div>
    <w:div w:id="244269223">
      <w:bodyDiv w:val="1"/>
      <w:marLeft w:val="0"/>
      <w:marRight w:val="0"/>
      <w:marTop w:val="0"/>
      <w:marBottom w:val="0"/>
      <w:divBdr>
        <w:top w:val="none" w:sz="0" w:space="0" w:color="auto"/>
        <w:left w:val="none" w:sz="0" w:space="0" w:color="auto"/>
        <w:bottom w:val="none" w:sz="0" w:space="0" w:color="auto"/>
        <w:right w:val="none" w:sz="0" w:space="0" w:color="auto"/>
      </w:divBdr>
    </w:div>
    <w:div w:id="285553268">
      <w:bodyDiv w:val="1"/>
      <w:marLeft w:val="0"/>
      <w:marRight w:val="0"/>
      <w:marTop w:val="0"/>
      <w:marBottom w:val="0"/>
      <w:divBdr>
        <w:top w:val="none" w:sz="0" w:space="0" w:color="auto"/>
        <w:left w:val="none" w:sz="0" w:space="0" w:color="auto"/>
        <w:bottom w:val="none" w:sz="0" w:space="0" w:color="auto"/>
        <w:right w:val="none" w:sz="0" w:space="0" w:color="auto"/>
      </w:divBdr>
      <w:divsChild>
        <w:div w:id="1310859510">
          <w:marLeft w:val="274"/>
          <w:marRight w:val="0"/>
          <w:marTop w:val="0"/>
          <w:marBottom w:val="0"/>
          <w:divBdr>
            <w:top w:val="none" w:sz="0" w:space="0" w:color="auto"/>
            <w:left w:val="none" w:sz="0" w:space="0" w:color="auto"/>
            <w:bottom w:val="none" w:sz="0" w:space="0" w:color="auto"/>
            <w:right w:val="none" w:sz="0" w:space="0" w:color="auto"/>
          </w:divBdr>
        </w:div>
      </w:divsChild>
    </w:div>
    <w:div w:id="433985987">
      <w:bodyDiv w:val="1"/>
      <w:marLeft w:val="0"/>
      <w:marRight w:val="0"/>
      <w:marTop w:val="0"/>
      <w:marBottom w:val="0"/>
      <w:divBdr>
        <w:top w:val="none" w:sz="0" w:space="0" w:color="auto"/>
        <w:left w:val="none" w:sz="0" w:space="0" w:color="auto"/>
        <w:bottom w:val="none" w:sz="0" w:space="0" w:color="auto"/>
        <w:right w:val="none" w:sz="0" w:space="0" w:color="auto"/>
      </w:divBdr>
      <w:divsChild>
        <w:div w:id="3099235">
          <w:marLeft w:val="274"/>
          <w:marRight w:val="0"/>
          <w:marTop w:val="0"/>
          <w:marBottom w:val="0"/>
          <w:divBdr>
            <w:top w:val="none" w:sz="0" w:space="0" w:color="auto"/>
            <w:left w:val="none" w:sz="0" w:space="0" w:color="auto"/>
            <w:bottom w:val="none" w:sz="0" w:space="0" w:color="auto"/>
            <w:right w:val="none" w:sz="0" w:space="0" w:color="auto"/>
          </w:divBdr>
        </w:div>
        <w:div w:id="654798716">
          <w:marLeft w:val="274"/>
          <w:marRight w:val="0"/>
          <w:marTop w:val="0"/>
          <w:marBottom w:val="0"/>
          <w:divBdr>
            <w:top w:val="none" w:sz="0" w:space="0" w:color="auto"/>
            <w:left w:val="none" w:sz="0" w:space="0" w:color="auto"/>
            <w:bottom w:val="none" w:sz="0" w:space="0" w:color="auto"/>
            <w:right w:val="none" w:sz="0" w:space="0" w:color="auto"/>
          </w:divBdr>
        </w:div>
      </w:divsChild>
    </w:div>
    <w:div w:id="501625410">
      <w:bodyDiv w:val="1"/>
      <w:marLeft w:val="0"/>
      <w:marRight w:val="0"/>
      <w:marTop w:val="0"/>
      <w:marBottom w:val="0"/>
      <w:divBdr>
        <w:top w:val="none" w:sz="0" w:space="0" w:color="auto"/>
        <w:left w:val="none" w:sz="0" w:space="0" w:color="auto"/>
        <w:bottom w:val="none" w:sz="0" w:space="0" w:color="auto"/>
        <w:right w:val="none" w:sz="0" w:space="0" w:color="auto"/>
      </w:divBdr>
      <w:divsChild>
        <w:div w:id="593898591">
          <w:marLeft w:val="274"/>
          <w:marRight w:val="0"/>
          <w:marTop w:val="0"/>
          <w:marBottom w:val="0"/>
          <w:divBdr>
            <w:top w:val="none" w:sz="0" w:space="0" w:color="auto"/>
            <w:left w:val="none" w:sz="0" w:space="0" w:color="auto"/>
            <w:bottom w:val="none" w:sz="0" w:space="0" w:color="auto"/>
            <w:right w:val="none" w:sz="0" w:space="0" w:color="auto"/>
          </w:divBdr>
        </w:div>
        <w:div w:id="942423396">
          <w:marLeft w:val="274"/>
          <w:marRight w:val="0"/>
          <w:marTop w:val="0"/>
          <w:marBottom w:val="0"/>
          <w:divBdr>
            <w:top w:val="none" w:sz="0" w:space="0" w:color="auto"/>
            <w:left w:val="none" w:sz="0" w:space="0" w:color="auto"/>
            <w:bottom w:val="none" w:sz="0" w:space="0" w:color="auto"/>
            <w:right w:val="none" w:sz="0" w:space="0" w:color="auto"/>
          </w:divBdr>
        </w:div>
        <w:div w:id="986787103">
          <w:marLeft w:val="274"/>
          <w:marRight w:val="0"/>
          <w:marTop w:val="0"/>
          <w:marBottom w:val="0"/>
          <w:divBdr>
            <w:top w:val="none" w:sz="0" w:space="0" w:color="auto"/>
            <w:left w:val="none" w:sz="0" w:space="0" w:color="auto"/>
            <w:bottom w:val="none" w:sz="0" w:space="0" w:color="auto"/>
            <w:right w:val="none" w:sz="0" w:space="0" w:color="auto"/>
          </w:divBdr>
        </w:div>
        <w:div w:id="1161508948">
          <w:marLeft w:val="274"/>
          <w:marRight w:val="0"/>
          <w:marTop w:val="0"/>
          <w:marBottom w:val="0"/>
          <w:divBdr>
            <w:top w:val="none" w:sz="0" w:space="0" w:color="auto"/>
            <w:left w:val="none" w:sz="0" w:space="0" w:color="auto"/>
            <w:bottom w:val="none" w:sz="0" w:space="0" w:color="auto"/>
            <w:right w:val="none" w:sz="0" w:space="0" w:color="auto"/>
          </w:divBdr>
        </w:div>
        <w:div w:id="1509324064">
          <w:marLeft w:val="274"/>
          <w:marRight w:val="0"/>
          <w:marTop w:val="0"/>
          <w:marBottom w:val="0"/>
          <w:divBdr>
            <w:top w:val="none" w:sz="0" w:space="0" w:color="auto"/>
            <w:left w:val="none" w:sz="0" w:space="0" w:color="auto"/>
            <w:bottom w:val="none" w:sz="0" w:space="0" w:color="auto"/>
            <w:right w:val="none" w:sz="0" w:space="0" w:color="auto"/>
          </w:divBdr>
        </w:div>
        <w:div w:id="1620066027">
          <w:marLeft w:val="274"/>
          <w:marRight w:val="0"/>
          <w:marTop w:val="0"/>
          <w:marBottom w:val="0"/>
          <w:divBdr>
            <w:top w:val="none" w:sz="0" w:space="0" w:color="auto"/>
            <w:left w:val="none" w:sz="0" w:space="0" w:color="auto"/>
            <w:bottom w:val="none" w:sz="0" w:space="0" w:color="auto"/>
            <w:right w:val="none" w:sz="0" w:space="0" w:color="auto"/>
          </w:divBdr>
        </w:div>
        <w:div w:id="1720591625">
          <w:marLeft w:val="274"/>
          <w:marRight w:val="0"/>
          <w:marTop w:val="0"/>
          <w:marBottom w:val="0"/>
          <w:divBdr>
            <w:top w:val="none" w:sz="0" w:space="0" w:color="auto"/>
            <w:left w:val="none" w:sz="0" w:space="0" w:color="auto"/>
            <w:bottom w:val="none" w:sz="0" w:space="0" w:color="auto"/>
            <w:right w:val="none" w:sz="0" w:space="0" w:color="auto"/>
          </w:divBdr>
        </w:div>
        <w:div w:id="1921480924">
          <w:marLeft w:val="274"/>
          <w:marRight w:val="0"/>
          <w:marTop w:val="0"/>
          <w:marBottom w:val="0"/>
          <w:divBdr>
            <w:top w:val="none" w:sz="0" w:space="0" w:color="auto"/>
            <w:left w:val="none" w:sz="0" w:space="0" w:color="auto"/>
            <w:bottom w:val="none" w:sz="0" w:space="0" w:color="auto"/>
            <w:right w:val="none" w:sz="0" w:space="0" w:color="auto"/>
          </w:divBdr>
        </w:div>
      </w:divsChild>
    </w:div>
    <w:div w:id="639963305">
      <w:bodyDiv w:val="1"/>
      <w:marLeft w:val="0"/>
      <w:marRight w:val="0"/>
      <w:marTop w:val="0"/>
      <w:marBottom w:val="0"/>
      <w:divBdr>
        <w:top w:val="none" w:sz="0" w:space="0" w:color="auto"/>
        <w:left w:val="none" w:sz="0" w:space="0" w:color="auto"/>
        <w:bottom w:val="none" w:sz="0" w:space="0" w:color="auto"/>
        <w:right w:val="none" w:sz="0" w:space="0" w:color="auto"/>
      </w:divBdr>
      <w:divsChild>
        <w:div w:id="1205171061">
          <w:marLeft w:val="274"/>
          <w:marRight w:val="0"/>
          <w:marTop w:val="0"/>
          <w:marBottom w:val="0"/>
          <w:divBdr>
            <w:top w:val="none" w:sz="0" w:space="0" w:color="auto"/>
            <w:left w:val="none" w:sz="0" w:space="0" w:color="auto"/>
            <w:bottom w:val="none" w:sz="0" w:space="0" w:color="auto"/>
            <w:right w:val="none" w:sz="0" w:space="0" w:color="auto"/>
          </w:divBdr>
        </w:div>
      </w:divsChild>
    </w:div>
    <w:div w:id="651105697">
      <w:bodyDiv w:val="1"/>
      <w:marLeft w:val="0"/>
      <w:marRight w:val="0"/>
      <w:marTop w:val="0"/>
      <w:marBottom w:val="0"/>
      <w:divBdr>
        <w:top w:val="none" w:sz="0" w:space="0" w:color="auto"/>
        <w:left w:val="none" w:sz="0" w:space="0" w:color="auto"/>
        <w:bottom w:val="none" w:sz="0" w:space="0" w:color="auto"/>
        <w:right w:val="none" w:sz="0" w:space="0" w:color="auto"/>
      </w:divBdr>
    </w:div>
    <w:div w:id="790710212">
      <w:bodyDiv w:val="1"/>
      <w:marLeft w:val="0"/>
      <w:marRight w:val="0"/>
      <w:marTop w:val="0"/>
      <w:marBottom w:val="0"/>
      <w:divBdr>
        <w:top w:val="none" w:sz="0" w:space="0" w:color="auto"/>
        <w:left w:val="none" w:sz="0" w:space="0" w:color="auto"/>
        <w:bottom w:val="none" w:sz="0" w:space="0" w:color="auto"/>
        <w:right w:val="none" w:sz="0" w:space="0" w:color="auto"/>
      </w:divBdr>
    </w:div>
    <w:div w:id="1014381546">
      <w:bodyDiv w:val="1"/>
      <w:marLeft w:val="0"/>
      <w:marRight w:val="0"/>
      <w:marTop w:val="0"/>
      <w:marBottom w:val="0"/>
      <w:divBdr>
        <w:top w:val="none" w:sz="0" w:space="0" w:color="auto"/>
        <w:left w:val="none" w:sz="0" w:space="0" w:color="auto"/>
        <w:bottom w:val="none" w:sz="0" w:space="0" w:color="auto"/>
        <w:right w:val="none" w:sz="0" w:space="0" w:color="auto"/>
      </w:divBdr>
      <w:divsChild>
        <w:div w:id="1192189989">
          <w:marLeft w:val="274"/>
          <w:marRight w:val="0"/>
          <w:marTop w:val="0"/>
          <w:marBottom w:val="0"/>
          <w:divBdr>
            <w:top w:val="none" w:sz="0" w:space="0" w:color="auto"/>
            <w:left w:val="none" w:sz="0" w:space="0" w:color="auto"/>
            <w:bottom w:val="none" w:sz="0" w:space="0" w:color="auto"/>
            <w:right w:val="none" w:sz="0" w:space="0" w:color="auto"/>
          </w:divBdr>
        </w:div>
        <w:div w:id="1797065631">
          <w:marLeft w:val="274"/>
          <w:marRight w:val="0"/>
          <w:marTop w:val="0"/>
          <w:marBottom w:val="0"/>
          <w:divBdr>
            <w:top w:val="none" w:sz="0" w:space="0" w:color="auto"/>
            <w:left w:val="none" w:sz="0" w:space="0" w:color="auto"/>
            <w:bottom w:val="none" w:sz="0" w:space="0" w:color="auto"/>
            <w:right w:val="none" w:sz="0" w:space="0" w:color="auto"/>
          </w:divBdr>
        </w:div>
      </w:divsChild>
    </w:div>
    <w:div w:id="1062485048">
      <w:bodyDiv w:val="1"/>
      <w:marLeft w:val="0"/>
      <w:marRight w:val="0"/>
      <w:marTop w:val="0"/>
      <w:marBottom w:val="0"/>
      <w:divBdr>
        <w:top w:val="none" w:sz="0" w:space="0" w:color="auto"/>
        <w:left w:val="none" w:sz="0" w:space="0" w:color="auto"/>
        <w:bottom w:val="none" w:sz="0" w:space="0" w:color="auto"/>
        <w:right w:val="none" w:sz="0" w:space="0" w:color="auto"/>
      </w:divBdr>
    </w:div>
    <w:div w:id="1202204935">
      <w:bodyDiv w:val="1"/>
      <w:marLeft w:val="0"/>
      <w:marRight w:val="0"/>
      <w:marTop w:val="0"/>
      <w:marBottom w:val="0"/>
      <w:divBdr>
        <w:top w:val="none" w:sz="0" w:space="0" w:color="auto"/>
        <w:left w:val="none" w:sz="0" w:space="0" w:color="auto"/>
        <w:bottom w:val="none" w:sz="0" w:space="0" w:color="auto"/>
        <w:right w:val="none" w:sz="0" w:space="0" w:color="auto"/>
      </w:divBdr>
      <w:divsChild>
        <w:div w:id="44526571">
          <w:marLeft w:val="274"/>
          <w:marRight w:val="0"/>
          <w:marTop w:val="0"/>
          <w:marBottom w:val="0"/>
          <w:divBdr>
            <w:top w:val="none" w:sz="0" w:space="0" w:color="auto"/>
            <w:left w:val="none" w:sz="0" w:space="0" w:color="auto"/>
            <w:bottom w:val="none" w:sz="0" w:space="0" w:color="auto"/>
            <w:right w:val="none" w:sz="0" w:space="0" w:color="auto"/>
          </w:divBdr>
        </w:div>
        <w:div w:id="1297952359">
          <w:marLeft w:val="274"/>
          <w:marRight w:val="0"/>
          <w:marTop w:val="0"/>
          <w:marBottom w:val="0"/>
          <w:divBdr>
            <w:top w:val="none" w:sz="0" w:space="0" w:color="auto"/>
            <w:left w:val="none" w:sz="0" w:space="0" w:color="auto"/>
            <w:bottom w:val="none" w:sz="0" w:space="0" w:color="auto"/>
            <w:right w:val="none" w:sz="0" w:space="0" w:color="auto"/>
          </w:divBdr>
        </w:div>
      </w:divsChild>
    </w:div>
    <w:div w:id="1275747229">
      <w:bodyDiv w:val="1"/>
      <w:marLeft w:val="0"/>
      <w:marRight w:val="0"/>
      <w:marTop w:val="0"/>
      <w:marBottom w:val="0"/>
      <w:divBdr>
        <w:top w:val="none" w:sz="0" w:space="0" w:color="auto"/>
        <w:left w:val="none" w:sz="0" w:space="0" w:color="auto"/>
        <w:bottom w:val="none" w:sz="0" w:space="0" w:color="auto"/>
        <w:right w:val="none" w:sz="0" w:space="0" w:color="auto"/>
      </w:divBdr>
      <w:divsChild>
        <w:div w:id="476461163">
          <w:marLeft w:val="274"/>
          <w:marRight w:val="0"/>
          <w:marTop w:val="0"/>
          <w:marBottom w:val="0"/>
          <w:divBdr>
            <w:top w:val="none" w:sz="0" w:space="0" w:color="auto"/>
            <w:left w:val="none" w:sz="0" w:space="0" w:color="auto"/>
            <w:bottom w:val="none" w:sz="0" w:space="0" w:color="auto"/>
            <w:right w:val="none" w:sz="0" w:space="0" w:color="auto"/>
          </w:divBdr>
        </w:div>
        <w:div w:id="911620105">
          <w:marLeft w:val="274"/>
          <w:marRight w:val="0"/>
          <w:marTop w:val="0"/>
          <w:marBottom w:val="0"/>
          <w:divBdr>
            <w:top w:val="none" w:sz="0" w:space="0" w:color="auto"/>
            <w:left w:val="none" w:sz="0" w:space="0" w:color="auto"/>
            <w:bottom w:val="none" w:sz="0" w:space="0" w:color="auto"/>
            <w:right w:val="none" w:sz="0" w:space="0" w:color="auto"/>
          </w:divBdr>
        </w:div>
      </w:divsChild>
    </w:div>
    <w:div w:id="1363508373">
      <w:bodyDiv w:val="1"/>
      <w:marLeft w:val="0"/>
      <w:marRight w:val="0"/>
      <w:marTop w:val="0"/>
      <w:marBottom w:val="0"/>
      <w:divBdr>
        <w:top w:val="none" w:sz="0" w:space="0" w:color="auto"/>
        <w:left w:val="none" w:sz="0" w:space="0" w:color="auto"/>
        <w:bottom w:val="none" w:sz="0" w:space="0" w:color="auto"/>
        <w:right w:val="none" w:sz="0" w:space="0" w:color="auto"/>
      </w:divBdr>
      <w:divsChild>
        <w:div w:id="809639107">
          <w:marLeft w:val="274"/>
          <w:marRight w:val="0"/>
          <w:marTop w:val="0"/>
          <w:marBottom w:val="0"/>
          <w:divBdr>
            <w:top w:val="none" w:sz="0" w:space="0" w:color="auto"/>
            <w:left w:val="none" w:sz="0" w:space="0" w:color="auto"/>
            <w:bottom w:val="none" w:sz="0" w:space="0" w:color="auto"/>
            <w:right w:val="none" w:sz="0" w:space="0" w:color="auto"/>
          </w:divBdr>
        </w:div>
      </w:divsChild>
    </w:div>
    <w:div w:id="1363825413">
      <w:bodyDiv w:val="1"/>
      <w:marLeft w:val="0"/>
      <w:marRight w:val="0"/>
      <w:marTop w:val="0"/>
      <w:marBottom w:val="0"/>
      <w:divBdr>
        <w:top w:val="none" w:sz="0" w:space="0" w:color="auto"/>
        <w:left w:val="none" w:sz="0" w:space="0" w:color="auto"/>
        <w:bottom w:val="none" w:sz="0" w:space="0" w:color="auto"/>
        <w:right w:val="none" w:sz="0" w:space="0" w:color="auto"/>
      </w:divBdr>
    </w:div>
    <w:div w:id="1414814428">
      <w:bodyDiv w:val="1"/>
      <w:marLeft w:val="0"/>
      <w:marRight w:val="0"/>
      <w:marTop w:val="0"/>
      <w:marBottom w:val="0"/>
      <w:divBdr>
        <w:top w:val="none" w:sz="0" w:space="0" w:color="auto"/>
        <w:left w:val="none" w:sz="0" w:space="0" w:color="auto"/>
        <w:bottom w:val="none" w:sz="0" w:space="0" w:color="auto"/>
        <w:right w:val="none" w:sz="0" w:space="0" w:color="auto"/>
      </w:divBdr>
      <w:divsChild>
        <w:div w:id="325864590">
          <w:marLeft w:val="274"/>
          <w:marRight w:val="0"/>
          <w:marTop w:val="0"/>
          <w:marBottom w:val="0"/>
          <w:divBdr>
            <w:top w:val="none" w:sz="0" w:space="0" w:color="auto"/>
            <w:left w:val="none" w:sz="0" w:space="0" w:color="auto"/>
            <w:bottom w:val="none" w:sz="0" w:space="0" w:color="auto"/>
            <w:right w:val="none" w:sz="0" w:space="0" w:color="auto"/>
          </w:divBdr>
        </w:div>
        <w:div w:id="329408947">
          <w:marLeft w:val="274"/>
          <w:marRight w:val="0"/>
          <w:marTop w:val="0"/>
          <w:marBottom w:val="0"/>
          <w:divBdr>
            <w:top w:val="none" w:sz="0" w:space="0" w:color="auto"/>
            <w:left w:val="none" w:sz="0" w:space="0" w:color="auto"/>
            <w:bottom w:val="none" w:sz="0" w:space="0" w:color="auto"/>
            <w:right w:val="none" w:sz="0" w:space="0" w:color="auto"/>
          </w:divBdr>
        </w:div>
        <w:div w:id="1967078053">
          <w:marLeft w:val="274"/>
          <w:marRight w:val="0"/>
          <w:marTop w:val="0"/>
          <w:marBottom w:val="0"/>
          <w:divBdr>
            <w:top w:val="none" w:sz="0" w:space="0" w:color="auto"/>
            <w:left w:val="none" w:sz="0" w:space="0" w:color="auto"/>
            <w:bottom w:val="none" w:sz="0" w:space="0" w:color="auto"/>
            <w:right w:val="none" w:sz="0" w:space="0" w:color="auto"/>
          </w:divBdr>
        </w:div>
      </w:divsChild>
    </w:div>
    <w:div w:id="1457220243">
      <w:bodyDiv w:val="1"/>
      <w:marLeft w:val="0"/>
      <w:marRight w:val="0"/>
      <w:marTop w:val="0"/>
      <w:marBottom w:val="0"/>
      <w:divBdr>
        <w:top w:val="none" w:sz="0" w:space="0" w:color="auto"/>
        <w:left w:val="none" w:sz="0" w:space="0" w:color="auto"/>
        <w:bottom w:val="none" w:sz="0" w:space="0" w:color="auto"/>
        <w:right w:val="none" w:sz="0" w:space="0" w:color="auto"/>
      </w:divBdr>
    </w:div>
    <w:div w:id="1480805451">
      <w:bodyDiv w:val="1"/>
      <w:marLeft w:val="0"/>
      <w:marRight w:val="0"/>
      <w:marTop w:val="0"/>
      <w:marBottom w:val="0"/>
      <w:divBdr>
        <w:top w:val="none" w:sz="0" w:space="0" w:color="auto"/>
        <w:left w:val="none" w:sz="0" w:space="0" w:color="auto"/>
        <w:bottom w:val="none" w:sz="0" w:space="0" w:color="auto"/>
        <w:right w:val="none" w:sz="0" w:space="0" w:color="auto"/>
      </w:divBdr>
    </w:div>
    <w:div w:id="1510296900">
      <w:bodyDiv w:val="1"/>
      <w:marLeft w:val="0"/>
      <w:marRight w:val="0"/>
      <w:marTop w:val="0"/>
      <w:marBottom w:val="0"/>
      <w:divBdr>
        <w:top w:val="none" w:sz="0" w:space="0" w:color="auto"/>
        <w:left w:val="none" w:sz="0" w:space="0" w:color="auto"/>
        <w:bottom w:val="none" w:sz="0" w:space="0" w:color="auto"/>
        <w:right w:val="none" w:sz="0" w:space="0" w:color="auto"/>
      </w:divBdr>
      <w:divsChild>
        <w:div w:id="79646227">
          <w:marLeft w:val="0"/>
          <w:marRight w:val="0"/>
          <w:marTop w:val="0"/>
          <w:marBottom w:val="120"/>
          <w:divBdr>
            <w:top w:val="none" w:sz="0" w:space="0" w:color="auto"/>
            <w:left w:val="none" w:sz="0" w:space="0" w:color="auto"/>
            <w:bottom w:val="none" w:sz="0" w:space="0" w:color="auto"/>
            <w:right w:val="none" w:sz="0" w:space="0" w:color="auto"/>
          </w:divBdr>
        </w:div>
      </w:divsChild>
    </w:div>
    <w:div w:id="1530409403">
      <w:bodyDiv w:val="1"/>
      <w:marLeft w:val="0"/>
      <w:marRight w:val="0"/>
      <w:marTop w:val="0"/>
      <w:marBottom w:val="0"/>
      <w:divBdr>
        <w:top w:val="none" w:sz="0" w:space="0" w:color="auto"/>
        <w:left w:val="none" w:sz="0" w:space="0" w:color="auto"/>
        <w:bottom w:val="none" w:sz="0" w:space="0" w:color="auto"/>
        <w:right w:val="none" w:sz="0" w:space="0" w:color="auto"/>
      </w:divBdr>
    </w:div>
    <w:div w:id="1599409442">
      <w:bodyDiv w:val="1"/>
      <w:marLeft w:val="0"/>
      <w:marRight w:val="0"/>
      <w:marTop w:val="0"/>
      <w:marBottom w:val="0"/>
      <w:divBdr>
        <w:top w:val="none" w:sz="0" w:space="0" w:color="auto"/>
        <w:left w:val="none" w:sz="0" w:space="0" w:color="auto"/>
        <w:bottom w:val="none" w:sz="0" w:space="0" w:color="auto"/>
        <w:right w:val="none" w:sz="0" w:space="0" w:color="auto"/>
      </w:divBdr>
    </w:div>
    <w:div w:id="1701316851">
      <w:bodyDiv w:val="1"/>
      <w:marLeft w:val="0"/>
      <w:marRight w:val="0"/>
      <w:marTop w:val="0"/>
      <w:marBottom w:val="0"/>
      <w:divBdr>
        <w:top w:val="none" w:sz="0" w:space="0" w:color="auto"/>
        <w:left w:val="none" w:sz="0" w:space="0" w:color="auto"/>
        <w:bottom w:val="none" w:sz="0" w:space="0" w:color="auto"/>
        <w:right w:val="none" w:sz="0" w:space="0" w:color="auto"/>
      </w:divBdr>
      <w:divsChild>
        <w:div w:id="1005743576">
          <w:marLeft w:val="274"/>
          <w:marRight w:val="0"/>
          <w:marTop w:val="0"/>
          <w:marBottom w:val="0"/>
          <w:divBdr>
            <w:top w:val="none" w:sz="0" w:space="0" w:color="auto"/>
            <w:left w:val="none" w:sz="0" w:space="0" w:color="auto"/>
            <w:bottom w:val="none" w:sz="0" w:space="0" w:color="auto"/>
            <w:right w:val="none" w:sz="0" w:space="0" w:color="auto"/>
          </w:divBdr>
        </w:div>
        <w:div w:id="1901940499">
          <w:marLeft w:val="274"/>
          <w:marRight w:val="0"/>
          <w:marTop w:val="0"/>
          <w:marBottom w:val="0"/>
          <w:divBdr>
            <w:top w:val="none" w:sz="0" w:space="0" w:color="auto"/>
            <w:left w:val="none" w:sz="0" w:space="0" w:color="auto"/>
            <w:bottom w:val="none" w:sz="0" w:space="0" w:color="auto"/>
            <w:right w:val="none" w:sz="0" w:space="0" w:color="auto"/>
          </w:divBdr>
        </w:div>
      </w:divsChild>
    </w:div>
    <w:div w:id="1855612016">
      <w:bodyDiv w:val="1"/>
      <w:marLeft w:val="0"/>
      <w:marRight w:val="0"/>
      <w:marTop w:val="0"/>
      <w:marBottom w:val="0"/>
      <w:divBdr>
        <w:top w:val="none" w:sz="0" w:space="0" w:color="auto"/>
        <w:left w:val="none" w:sz="0" w:space="0" w:color="auto"/>
        <w:bottom w:val="none" w:sz="0" w:space="0" w:color="auto"/>
        <w:right w:val="none" w:sz="0" w:space="0" w:color="auto"/>
      </w:divBdr>
    </w:div>
    <w:div w:id="2045672349">
      <w:bodyDiv w:val="1"/>
      <w:marLeft w:val="0"/>
      <w:marRight w:val="0"/>
      <w:marTop w:val="0"/>
      <w:marBottom w:val="0"/>
      <w:divBdr>
        <w:top w:val="none" w:sz="0" w:space="0" w:color="auto"/>
        <w:left w:val="none" w:sz="0" w:space="0" w:color="auto"/>
        <w:bottom w:val="none" w:sz="0" w:space="0" w:color="auto"/>
        <w:right w:val="none" w:sz="0" w:space="0" w:color="auto"/>
      </w:divBdr>
      <w:divsChild>
        <w:div w:id="1318920905">
          <w:marLeft w:val="274"/>
          <w:marRight w:val="0"/>
          <w:marTop w:val="0"/>
          <w:marBottom w:val="0"/>
          <w:divBdr>
            <w:top w:val="none" w:sz="0" w:space="0" w:color="auto"/>
            <w:left w:val="none" w:sz="0" w:space="0" w:color="auto"/>
            <w:bottom w:val="none" w:sz="0" w:space="0" w:color="auto"/>
            <w:right w:val="none" w:sz="0" w:space="0" w:color="auto"/>
          </w:divBdr>
        </w:div>
      </w:divsChild>
    </w:div>
    <w:div w:id="214292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6B40A-9ECF-4986-B5AB-EF9AE619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5</Pages>
  <Words>521</Words>
  <Characters>2975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 卓志(yamashita-takashi01)</dc:creator>
  <cp:lastModifiedBy>倉田 聖慈(kurata-seiji)</cp:lastModifiedBy>
  <cp:revision>61</cp:revision>
  <dcterms:created xsi:type="dcterms:W3CDTF">2019-07-09T02:02:00Z</dcterms:created>
  <dcterms:modified xsi:type="dcterms:W3CDTF">2019-08-16T00:36:00Z</dcterms:modified>
</cp:coreProperties>
</file>