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34" w:rsidRDefault="00196005" w:rsidP="00196005">
      <w:pPr>
        <w:jc w:val="left"/>
        <w:rPr>
          <w:rFonts w:asciiTheme="majorEastAsia" w:eastAsiaTheme="majorEastAsia" w:hAnsiTheme="majorEastAsia"/>
          <w:sz w:val="24"/>
          <w:u w:val="single"/>
        </w:rPr>
      </w:pPr>
      <w:r w:rsidRPr="00196005">
        <w:rPr>
          <w:rFonts w:asciiTheme="majorEastAsia" w:eastAsiaTheme="majorEastAsia" w:hAnsiTheme="majorEastAsia" w:hint="eastAsia"/>
          <w:sz w:val="24"/>
          <w:bdr w:val="single" w:sz="4" w:space="0" w:color="auto"/>
        </w:rPr>
        <w:t>資料１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="00C578B6">
        <w:rPr>
          <w:rFonts w:asciiTheme="majorEastAsia" w:eastAsiaTheme="majorEastAsia" w:hAnsiTheme="majorEastAsia" w:hint="eastAsia"/>
          <w:sz w:val="24"/>
        </w:rPr>
        <w:t>平成</w:t>
      </w:r>
      <w:r w:rsidR="00A45655">
        <w:rPr>
          <w:rFonts w:asciiTheme="majorEastAsia" w:eastAsiaTheme="majorEastAsia" w:hAnsiTheme="majorEastAsia" w:hint="eastAsia"/>
          <w:sz w:val="24"/>
        </w:rPr>
        <w:t>28</w:t>
      </w:r>
      <w:r w:rsidR="00C578B6">
        <w:rPr>
          <w:rFonts w:asciiTheme="majorEastAsia" w:eastAsiaTheme="majorEastAsia" w:hAnsiTheme="majorEastAsia" w:hint="eastAsia"/>
          <w:sz w:val="24"/>
        </w:rPr>
        <w:t xml:space="preserve">年度　</w:t>
      </w:r>
      <w:r w:rsidR="007534BE">
        <w:rPr>
          <w:rFonts w:asciiTheme="majorEastAsia" w:eastAsiaTheme="majorEastAsia" w:hAnsiTheme="majorEastAsia" w:hint="eastAsia"/>
          <w:sz w:val="24"/>
        </w:rPr>
        <w:t>県および市町の施策等を利用した県外から</w:t>
      </w:r>
      <w:r w:rsidR="0085269D">
        <w:rPr>
          <w:rFonts w:asciiTheme="majorEastAsia" w:eastAsiaTheme="majorEastAsia" w:hAnsiTheme="majorEastAsia" w:hint="eastAsia"/>
          <w:sz w:val="24"/>
        </w:rPr>
        <w:t>の移住者数</w:t>
      </w:r>
      <w:r w:rsidR="005D6B90">
        <w:rPr>
          <w:rFonts w:asciiTheme="majorEastAsia" w:eastAsiaTheme="majorEastAsia" w:hAnsiTheme="majorEastAsia" w:hint="eastAsia"/>
          <w:sz w:val="24"/>
        </w:rPr>
        <w:t xml:space="preserve">　　</w:t>
      </w:r>
      <w:r w:rsidR="005D6B90" w:rsidRPr="005D6B90">
        <w:rPr>
          <w:rFonts w:asciiTheme="majorEastAsia" w:eastAsiaTheme="majorEastAsia" w:hAnsiTheme="majorEastAsia" w:hint="eastAsia"/>
          <w:b/>
          <w:sz w:val="24"/>
          <w:u w:val="single"/>
        </w:rPr>
        <w:t>205</w:t>
      </w:r>
      <w:r w:rsidR="0085269D" w:rsidRPr="005D6B90">
        <w:rPr>
          <w:rFonts w:asciiTheme="majorEastAsia" w:eastAsiaTheme="majorEastAsia" w:hAnsiTheme="majorEastAsia" w:hint="eastAsia"/>
          <w:b/>
          <w:sz w:val="24"/>
          <w:u w:val="single"/>
        </w:rPr>
        <w:t>人</w:t>
      </w:r>
    </w:p>
    <w:tbl>
      <w:tblPr>
        <w:tblStyle w:val="aa"/>
        <w:tblW w:w="0" w:type="auto"/>
        <w:jc w:val="center"/>
        <w:tblInd w:w="3369" w:type="dxa"/>
        <w:tblLook w:val="04A0" w:firstRow="1" w:lastRow="0" w:firstColumn="1" w:lastColumn="0" w:noHBand="0" w:noVBand="1"/>
      </w:tblPr>
      <w:tblGrid>
        <w:gridCol w:w="582"/>
        <w:gridCol w:w="3420"/>
        <w:gridCol w:w="1418"/>
        <w:gridCol w:w="1276"/>
      </w:tblGrid>
      <w:tr w:rsidR="00946B27" w:rsidTr="005D6B90">
        <w:trPr>
          <w:jc w:val="center"/>
        </w:trPr>
        <w:tc>
          <w:tcPr>
            <w:tcW w:w="4002" w:type="dxa"/>
            <w:gridSpan w:val="2"/>
            <w:textDirection w:val="tbRlV"/>
            <w:vAlign w:val="center"/>
          </w:tcPr>
          <w:p w:rsidR="00946B27" w:rsidRPr="00EB3071" w:rsidRDefault="00946B27" w:rsidP="00906907">
            <w:pPr>
              <w:widowControl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946B27" w:rsidRDefault="00946B27" w:rsidP="00E64CF3">
            <w:pPr>
              <w:widowControl/>
              <w:jc w:val="righ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移住者数</w:t>
            </w:r>
          </w:p>
        </w:tc>
        <w:tc>
          <w:tcPr>
            <w:tcW w:w="1276" w:type="dxa"/>
          </w:tcPr>
          <w:p w:rsidR="00946B27" w:rsidRDefault="00946B27" w:rsidP="00946B27">
            <w:pPr>
              <w:widowControl/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割合</w:t>
            </w:r>
          </w:p>
        </w:tc>
      </w:tr>
      <w:tr w:rsidR="00946B27" w:rsidTr="005D6B90">
        <w:trPr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946B27" w:rsidRPr="00EB3071" w:rsidRDefault="00946B27" w:rsidP="00EB3071">
            <w:pPr>
              <w:widowControl/>
              <w:ind w:left="113" w:right="113"/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EB3071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内　訳</w:t>
            </w:r>
            <w:bookmarkStart w:id="0" w:name="_GoBack"/>
            <w:bookmarkEnd w:id="0"/>
          </w:p>
        </w:tc>
        <w:tc>
          <w:tcPr>
            <w:tcW w:w="3420" w:type="dxa"/>
          </w:tcPr>
          <w:p w:rsidR="00946B27" w:rsidRPr="00EB3071" w:rsidRDefault="00946B27" w:rsidP="00906907">
            <w:pPr>
              <w:widowControl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EB3071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空き家バンク</w:t>
            </w:r>
          </w:p>
        </w:tc>
        <w:tc>
          <w:tcPr>
            <w:tcW w:w="1418" w:type="dxa"/>
          </w:tcPr>
          <w:p w:rsidR="00946B27" w:rsidRPr="00EB3071" w:rsidRDefault="005D6B90" w:rsidP="00E64CF3">
            <w:pPr>
              <w:widowControl/>
              <w:jc w:val="righ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85</w:t>
            </w:r>
            <w:r w:rsidR="00946B27" w:rsidRPr="00EB3071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1276" w:type="dxa"/>
          </w:tcPr>
          <w:p w:rsidR="00946B27" w:rsidRDefault="005D6B90" w:rsidP="00CA60F9">
            <w:pPr>
              <w:widowControl/>
              <w:jc w:val="righ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41</w:t>
            </w:r>
            <w:r w:rsidR="00946B27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.5%</w:t>
            </w:r>
          </w:p>
        </w:tc>
      </w:tr>
      <w:tr w:rsidR="00946B27" w:rsidTr="005D6B90">
        <w:trPr>
          <w:jc w:val="center"/>
        </w:trPr>
        <w:tc>
          <w:tcPr>
            <w:tcW w:w="582" w:type="dxa"/>
            <w:vMerge/>
          </w:tcPr>
          <w:p w:rsidR="00946B27" w:rsidRPr="00EB3071" w:rsidRDefault="00946B27" w:rsidP="00906907">
            <w:pPr>
              <w:widowControl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</w:tcPr>
          <w:p w:rsidR="00946B27" w:rsidRPr="00EB3071" w:rsidRDefault="00946B27" w:rsidP="00906907">
            <w:pPr>
              <w:widowControl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その他各市町施策</w:t>
            </w:r>
          </w:p>
        </w:tc>
        <w:tc>
          <w:tcPr>
            <w:tcW w:w="1418" w:type="dxa"/>
          </w:tcPr>
          <w:p w:rsidR="00946B27" w:rsidRPr="00EB3071" w:rsidRDefault="005D6B90" w:rsidP="00E64CF3">
            <w:pPr>
              <w:widowControl/>
              <w:jc w:val="righ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58</w:t>
            </w:r>
            <w:r w:rsidR="00946B27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1276" w:type="dxa"/>
          </w:tcPr>
          <w:p w:rsidR="00946B27" w:rsidRDefault="005D6B90" w:rsidP="00CA60F9">
            <w:pPr>
              <w:widowControl/>
              <w:jc w:val="righ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28.3</w:t>
            </w:r>
            <w:r w:rsidR="00946B27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%</w:t>
            </w:r>
          </w:p>
        </w:tc>
      </w:tr>
      <w:tr w:rsidR="00946B27" w:rsidTr="005D6B90">
        <w:trPr>
          <w:jc w:val="center"/>
        </w:trPr>
        <w:tc>
          <w:tcPr>
            <w:tcW w:w="582" w:type="dxa"/>
            <w:vMerge/>
          </w:tcPr>
          <w:p w:rsidR="00946B27" w:rsidRPr="00EB3071" w:rsidRDefault="00946B27" w:rsidP="00906907">
            <w:pPr>
              <w:widowControl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</w:tcPr>
          <w:p w:rsidR="00946B27" w:rsidRPr="00EB3071" w:rsidRDefault="00946B27" w:rsidP="00906907">
            <w:pPr>
              <w:widowControl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EB3071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空き家リノベーション事業</w:t>
            </w:r>
          </w:p>
        </w:tc>
        <w:tc>
          <w:tcPr>
            <w:tcW w:w="1418" w:type="dxa"/>
          </w:tcPr>
          <w:p w:rsidR="00946B27" w:rsidRPr="00EB3071" w:rsidRDefault="005D6B90" w:rsidP="00E64CF3">
            <w:pPr>
              <w:widowControl/>
              <w:jc w:val="righ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16</w:t>
            </w:r>
            <w:r w:rsidR="00946B27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1276" w:type="dxa"/>
          </w:tcPr>
          <w:p w:rsidR="00946B27" w:rsidRDefault="005D6B90" w:rsidP="00CA60F9">
            <w:pPr>
              <w:widowControl/>
              <w:jc w:val="righ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7.8</w:t>
            </w:r>
            <w:r w:rsidR="00946B27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%</w:t>
            </w:r>
          </w:p>
        </w:tc>
      </w:tr>
      <w:tr w:rsidR="005D6B90" w:rsidTr="005D6B90">
        <w:trPr>
          <w:jc w:val="center"/>
        </w:trPr>
        <w:tc>
          <w:tcPr>
            <w:tcW w:w="582" w:type="dxa"/>
            <w:vMerge/>
          </w:tcPr>
          <w:p w:rsidR="005D6B90" w:rsidRPr="00EB3071" w:rsidRDefault="005D6B90" w:rsidP="00906907">
            <w:pPr>
              <w:widowControl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</w:tcPr>
          <w:p w:rsidR="005D6B90" w:rsidRPr="00EB3071" w:rsidRDefault="005D6B90" w:rsidP="00906907">
            <w:pPr>
              <w:widowControl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地域おこし協力隊（任期終了）</w:t>
            </w:r>
          </w:p>
        </w:tc>
        <w:tc>
          <w:tcPr>
            <w:tcW w:w="1418" w:type="dxa"/>
          </w:tcPr>
          <w:p w:rsidR="005D6B90" w:rsidRDefault="005D6B90" w:rsidP="00E64CF3">
            <w:pPr>
              <w:widowControl/>
              <w:jc w:val="righ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4人</w:t>
            </w:r>
          </w:p>
        </w:tc>
        <w:tc>
          <w:tcPr>
            <w:tcW w:w="1276" w:type="dxa"/>
          </w:tcPr>
          <w:p w:rsidR="005D6B90" w:rsidRDefault="005D6B90" w:rsidP="00CA60F9">
            <w:pPr>
              <w:widowControl/>
              <w:jc w:val="righ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2.0%</w:t>
            </w:r>
          </w:p>
        </w:tc>
      </w:tr>
      <w:tr w:rsidR="00946B27" w:rsidTr="005D6B90">
        <w:trPr>
          <w:jc w:val="center"/>
        </w:trPr>
        <w:tc>
          <w:tcPr>
            <w:tcW w:w="582" w:type="dxa"/>
            <w:vMerge/>
          </w:tcPr>
          <w:p w:rsidR="00946B27" w:rsidRPr="00EB3071" w:rsidRDefault="00946B27" w:rsidP="00906907">
            <w:pPr>
              <w:widowControl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</w:tcPr>
          <w:p w:rsidR="00946B27" w:rsidRPr="00EB3071" w:rsidRDefault="00946B27" w:rsidP="00906907">
            <w:pPr>
              <w:widowControl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EB3071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青年就農給付金</w:t>
            </w:r>
          </w:p>
        </w:tc>
        <w:tc>
          <w:tcPr>
            <w:tcW w:w="1418" w:type="dxa"/>
          </w:tcPr>
          <w:p w:rsidR="00946B27" w:rsidRPr="00EB3071" w:rsidRDefault="005D6B90" w:rsidP="00E64CF3">
            <w:pPr>
              <w:widowControl/>
              <w:ind w:firstLineChars="50" w:firstLine="110"/>
              <w:jc w:val="righ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2</w:t>
            </w:r>
            <w:r w:rsidR="00946B27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1276" w:type="dxa"/>
          </w:tcPr>
          <w:p w:rsidR="00946B27" w:rsidRDefault="005D6B90" w:rsidP="00CA60F9">
            <w:pPr>
              <w:widowControl/>
              <w:ind w:firstLineChars="50" w:firstLine="110"/>
              <w:jc w:val="righ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1.0%</w:t>
            </w:r>
          </w:p>
        </w:tc>
      </w:tr>
      <w:tr w:rsidR="00946B27" w:rsidTr="005D6B90">
        <w:trPr>
          <w:jc w:val="center"/>
        </w:trPr>
        <w:tc>
          <w:tcPr>
            <w:tcW w:w="582" w:type="dxa"/>
            <w:vMerge/>
          </w:tcPr>
          <w:p w:rsidR="00946B27" w:rsidRPr="00EB3071" w:rsidRDefault="00946B27" w:rsidP="00906907">
            <w:pPr>
              <w:widowControl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</w:tcPr>
          <w:p w:rsidR="00946B27" w:rsidRPr="00EB3071" w:rsidRDefault="00946B27" w:rsidP="00ED3C93">
            <w:pPr>
              <w:widowControl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EB3071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その他</w:t>
            </w: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県施策</w:t>
            </w:r>
          </w:p>
        </w:tc>
        <w:tc>
          <w:tcPr>
            <w:tcW w:w="1418" w:type="dxa"/>
          </w:tcPr>
          <w:p w:rsidR="00946B27" w:rsidRPr="00EB3071" w:rsidRDefault="00946B27" w:rsidP="00ED3C93">
            <w:pPr>
              <w:widowControl/>
              <w:jc w:val="righ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40人</w:t>
            </w:r>
          </w:p>
        </w:tc>
        <w:tc>
          <w:tcPr>
            <w:tcW w:w="1276" w:type="dxa"/>
          </w:tcPr>
          <w:p w:rsidR="00946B27" w:rsidRDefault="005D6B90" w:rsidP="00CA60F9">
            <w:pPr>
              <w:widowControl/>
              <w:jc w:val="righ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19</w:t>
            </w:r>
            <w:r w:rsidR="00946B27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.5%</w:t>
            </w:r>
          </w:p>
        </w:tc>
      </w:tr>
      <w:tr w:rsidR="00946B27" w:rsidTr="005D6B90">
        <w:trPr>
          <w:jc w:val="center"/>
        </w:trPr>
        <w:tc>
          <w:tcPr>
            <w:tcW w:w="582" w:type="dxa"/>
            <w:vMerge/>
          </w:tcPr>
          <w:p w:rsidR="00946B27" w:rsidRPr="00EB3071" w:rsidRDefault="00946B27" w:rsidP="00906907">
            <w:pPr>
              <w:widowControl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</w:tcPr>
          <w:p w:rsidR="00946B27" w:rsidRPr="00EB3071" w:rsidRDefault="00946B27" w:rsidP="00906907">
            <w:pPr>
              <w:widowControl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1418" w:type="dxa"/>
          </w:tcPr>
          <w:p w:rsidR="00946B27" w:rsidRPr="00EB3071" w:rsidRDefault="005D6B90" w:rsidP="00E64CF3">
            <w:pPr>
              <w:widowControl/>
              <w:jc w:val="righ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205</w:t>
            </w:r>
            <w:r w:rsidR="00946B27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1276" w:type="dxa"/>
          </w:tcPr>
          <w:p w:rsidR="00946B27" w:rsidRDefault="00314746" w:rsidP="00E64CF3">
            <w:pPr>
              <w:widowControl/>
              <w:jc w:val="righ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134B9D" w:rsidRPr="00134B9D" w:rsidRDefault="00134B9D" w:rsidP="00134B9D">
      <w:pPr>
        <w:spacing w:line="80" w:lineRule="exact"/>
        <w:ind w:firstLineChars="250" w:firstLine="400"/>
        <w:rPr>
          <w:rFonts w:asciiTheme="majorEastAsia" w:eastAsiaTheme="majorEastAsia" w:hAnsiTheme="majorEastAsia" w:cstheme="minorBidi"/>
          <w:color w:val="000000" w:themeColor="text1"/>
          <w:sz w:val="16"/>
          <w:szCs w:val="16"/>
        </w:rPr>
      </w:pPr>
    </w:p>
    <w:p w:rsidR="00132D36" w:rsidRPr="009C12F4" w:rsidRDefault="00A45655" w:rsidP="00AE2129">
      <w:pPr>
        <w:ind w:firstLineChars="250" w:firstLine="600"/>
      </w:pPr>
      <w:r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①</w:t>
      </w:r>
      <w:r w:rsidR="009671BA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移住先</w:t>
      </w:r>
      <w:r w:rsidR="00610288" w:rsidRPr="00A45655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の地域</w:t>
      </w:r>
      <w:r w:rsidR="00D01708" w:rsidRPr="00A45655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 xml:space="preserve">　　　　　　　　　　</w:t>
      </w:r>
      <w:r w:rsidR="00C578B6" w:rsidRPr="00A45655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 xml:space="preserve">　</w:t>
      </w:r>
      <w:r w:rsidR="00D01708" w:rsidRPr="00A45655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 xml:space="preserve">　②</w:t>
      </w:r>
      <w:r w:rsidR="000D1A6E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年代</w:t>
      </w:r>
    </w:p>
    <w:p w:rsidR="00A45655" w:rsidRPr="005D6B90" w:rsidRDefault="00ED5668" w:rsidP="00B2492B">
      <w:pPr>
        <w:ind w:firstLineChars="300" w:firstLine="630"/>
      </w:pPr>
      <w:r w:rsidRPr="00C578B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A1A6E7" wp14:editId="608CF75C">
                <wp:simplePos x="0" y="0"/>
                <wp:positionH relativeFrom="column">
                  <wp:posOffset>4125595</wp:posOffset>
                </wp:positionH>
                <wp:positionV relativeFrom="paragraph">
                  <wp:posOffset>1016635</wp:posOffset>
                </wp:positionV>
                <wp:extent cx="670560" cy="276225"/>
                <wp:effectExtent l="0" t="0" r="0" b="952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D5668" w:rsidRDefault="00ED5668" w:rsidP="00ED566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計</w:t>
                            </w:r>
                            <w:r w:rsidR="005D6B90">
                              <w:rPr>
                                <w:rFonts w:ascii="Century" w:eastAsia="ＭＳ 明朝" w:hAnsi="Century" w:cstheme="minorBidi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5D6B90">
                              <w:rPr>
                                <w:rFonts w:ascii="Century" w:eastAsia="ＭＳ 明朝" w:hAnsi="Century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205</w:t>
                            </w:r>
                            <w:r>
                              <w:rPr>
                                <w:rFonts w:ascii="Century" w:eastAsia="ＭＳ 明朝" w:hAnsi="Century" w:cstheme="minorBidi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anchor="ctr" anchorCtr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0" o:spid="_x0000_s1026" style="position:absolute;left:0;text-align:left;margin-left:324.85pt;margin-top:80.05pt;width:52.8pt;height:21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" fillcolor="window" stroked="f" strokeweight="2pt">
                <v:textbox inset="0,0,0,0">
                  <w:txbxContent>
                    <w:p w:rsidR="00ED5668" w:rsidRDefault="00ED5668" w:rsidP="00ED566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計</w:t>
                      </w:r>
                      <w:r w:rsidR="005D6B90">
                        <w:rPr>
                          <w:rFonts w:ascii="Century" w:eastAsia="ＭＳ 明朝" w:hAnsi="Century" w:cstheme="minorBidi"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5D6B90">
                        <w:rPr>
                          <w:rFonts w:ascii="Century" w:eastAsia="ＭＳ 明朝" w:hAnsi="Century" w:cstheme="minorBidi" w:hint="eastAsia"/>
                          <w:color w:val="000000"/>
                          <w:sz w:val="20"/>
                          <w:szCs w:val="20"/>
                        </w:rPr>
                        <w:t>205</w:t>
                      </w:r>
                      <w:r>
                        <w:rPr>
                          <w:rFonts w:ascii="Century" w:eastAsia="ＭＳ 明朝" w:hAnsi="Century" w:cstheme="minorBidi"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C578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A5F9D" wp14:editId="1232BFB0">
                <wp:simplePos x="0" y="0"/>
                <wp:positionH relativeFrom="column">
                  <wp:posOffset>1130935</wp:posOffset>
                </wp:positionH>
                <wp:positionV relativeFrom="paragraph">
                  <wp:posOffset>1016635</wp:posOffset>
                </wp:positionV>
                <wp:extent cx="670560" cy="276225"/>
                <wp:effectExtent l="0" t="0" r="0" b="9525"/>
                <wp:wrapNone/>
                <wp:docPr id="11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578B6" w:rsidRDefault="00C578B6" w:rsidP="00C578B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計</w:t>
                            </w:r>
                            <w:r w:rsidR="005D6B90">
                              <w:rPr>
                                <w:rFonts w:ascii="Century" w:eastAsia="ＭＳ 明朝" w:hAnsi="Century" w:cstheme="minorBidi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5D6B90">
                              <w:rPr>
                                <w:rFonts w:ascii="Century" w:eastAsia="ＭＳ 明朝" w:hAnsi="Century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205</w:t>
                            </w:r>
                            <w:r>
                              <w:rPr>
                                <w:rFonts w:ascii="Century" w:eastAsia="ＭＳ 明朝" w:hAnsi="Century" w:cstheme="minorBidi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anchor="ctr" anchorCtr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left:0;text-align:left;margin-left:89.05pt;margin-top:80.05pt;width:52.8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" fillcolor="window" stroked="f" strokeweight="2pt">
                <v:textbox inset="0,0,0,0">
                  <w:txbxContent>
                    <w:p w:rsidR="00C578B6" w:rsidRDefault="00C578B6" w:rsidP="00C578B6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計</w:t>
                      </w:r>
                      <w:r w:rsidR="005D6B90">
                        <w:rPr>
                          <w:rFonts w:ascii="Century" w:eastAsia="ＭＳ 明朝" w:hAnsi="Century" w:cstheme="minorBidi"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5D6B90">
                        <w:rPr>
                          <w:rFonts w:ascii="Century" w:eastAsia="ＭＳ 明朝" w:hAnsi="Century" w:cstheme="minorBidi" w:hint="eastAsia"/>
                          <w:color w:val="000000"/>
                          <w:sz w:val="20"/>
                          <w:szCs w:val="20"/>
                        </w:rPr>
                        <w:t>205</w:t>
                      </w:r>
                      <w:r>
                        <w:rPr>
                          <w:rFonts w:ascii="Century" w:eastAsia="ＭＳ 明朝" w:hAnsi="Century" w:cstheme="minorBidi"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5D6B90">
        <w:rPr>
          <w:noProof/>
        </w:rPr>
        <w:drawing>
          <wp:inline distT="0" distB="0" distL="0" distR="0" wp14:anchorId="0BB9917B" wp14:editId="7AA0CD5F">
            <wp:extent cx="2160000" cy="2160000"/>
            <wp:effectExtent l="0" t="0" r="0" b="0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A45655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5D6B90">
        <w:rPr>
          <w:noProof/>
        </w:rPr>
        <w:drawing>
          <wp:inline distT="0" distB="0" distL="0" distR="0" wp14:anchorId="512838C2" wp14:editId="67FC3E6B">
            <wp:extent cx="2160000" cy="2160000"/>
            <wp:effectExtent l="0" t="0" r="0" b="0"/>
            <wp:docPr id="8" name="グラフ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64CF3" w:rsidRPr="00E64CF3" w:rsidRDefault="00E64CF3" w:rsidP="00AE212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 w:rsidR="00005FF8">
        <w:rPr>
          <w:rFonts w:asciiTheme="majorEastAsia" w:eastAsiaTheme="majorEastAsia" w:hAnsiTheme="majorEastAsia" w:hint="eastAsia"/>
          <w:sz w:val="24"/>
        </w:rPr>
        <w:t>③性別</w:t>
      </w:r>
      <w:r>
        <w:rPr>
          <w:rFonts w:hint="eastAsia"/>
          <w:sz w:val="24"/>
        </w:rPr>
        <w:t xml:space="preserve">　　　　　　　　　　　　　　　　</w:t>
      </w:r>
      <w:r w:rsidRPr="00AE2129">
        <w:rPr>
          <w:rFonts w:asciiTheme="majorEastAsia" w:eastAsiaTheme="majorEastAsia" w:hAnsiTheme="majorEastAsia" w:hint="eastAsia"/>
          <w:sz w:val="24"/>
        </w:rPr>
        <w:t>④</w:t>
      </w:r>
      <w:r w:rsidR="000D1A6E">
        <w:rPr>
          <w:rFonts w:asciiTheme="majorEastAsia" w:eastAsiaTheme="majorEastAsia" w:hAnsiTheme="majorEastAsia" w:hint="eastAsia"/>
          <w:sz w:val="24"/>
        </w:rPr>
        <w:t>家族構成</w:t>
      </w:r>
    </w:p>
    <w:p w:rsidR="00D01708" w:rsidRDefault="00005FF8" w:rsidP="00B2492B">
      <w:pPr>
        <w:ind w:firstLineChars="300" w:firstLine="630"/>
      </w:pPr>
      <w:r w:rsidRPr="00C578B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33653C" wp14:editId="76BF93A6">
                <wp:simplePos x="0" y="0"/>
                <wp:positionH relativeFrom="column">
                  <wp:posOffset>4236085</wp:posOffset>
                </wp:positionH>
                <wp:positionV relativeFrom="paragraph">
                  <wp:posOffset>902335</wp:posOffset>
                </wp:positionV>
                <wp:extent cx="603885" cy="276225"/>
                <wp:effectExtent l="0" t="0" r="5715" b="9525"/>
                <wp:wrapNone/>
                <wp:docPr id="14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05FF8" w:rsidRDefault="00005FF8" w:rsidP="00005FF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計</w:t>
                            </w:r>
                            <w:r w:rsidR="005D6B90">
                              <w:rPr>
                                <w:rFonts w:ascii="Century" w:eastAsia="ＭＳ 明朝" w:hAnsi="Century" w:cstheme="minorBidi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5D6B90">
                              <w:rPr>
                                <w:rFonts w:ascii="Century" w:eastAsia="ＭＳ 明朝" w:hAnsi="Century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205</w:t>
                            </w:r>
                            <w:r>
                              <w:rPr>
                                <w:rFonts w:ascii="Century" w:eastAsia="ＭＳ 明朝" w:hAnsi="Century" w:cstheme="minorBidi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anchor="ctr" anchorCtr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333.55pt;margin-top:71.05pt;width:47.5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" fillcolor="window" stroked="f" strokeweight="2pt">
                <v:textbox inset="0,0,0,0">
                  <w:txbxContent>
                    <w:p w:rsidR="00005FF8" w:rsidRDefault="00005FF8" w:rsidP="00005FF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計</w:t>
                      </w:r>
                      <w:r w:rsidR="005D6B90">
                        <w:rPr>
                          <w:rFonts w:ascii="Century" w:eastAsia="ＭＳ 明朝" w:hAnsi="Century" w:cstheme="minorBidi"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5D6B90">
                        <w:rPr>
                          <w:rFonts w:ascii="Century" w:eastAsia="ＭＳ 明朝" w:hAnsi="Century" w:cstheme="minorBidi" w:hint="eastAsia"/>
                          <w:color w:val="000000"/>
                          <w:sz w:val="20"/>
                          <w:szCs w:val="20"/>
                        </w:rPr>
                        <w:t>205</w:t>
                      </w:r>
                      <w:r>
                        <w:rPr>
                          <w:rFonts w:ascii="Century" w:eastAsia="ＭＳ 明朝" w:hAnsi="Century" w:cstheme="minorBidi"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C578B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9033E1" wp14:editId="6D22F9DB">
                <wp:simplePos x="0" y="0"/>
                <wp:positionH relativeFrom="column">
                  <wp:posOffset>1191895</wp:posOffset>
                </wp:positionH>
                <wp:positionV relativeFrom="paragraph">
                  <wp:posOffset>993140</wp:posOffset>
                </wp:positionV>
                <wp:extent cx="609600" cy="276225"/>
                <wp:effectExtent l="0" t="0" r="0" b="9525"/>
                <wp:wrapNone/>
                <wp:docPr id="16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05FF8" w:rsidRDefault="00005FF8" w:rsidP="00005FF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計</w:t>
                            </w:r>
                            <w:r w:rsidR="005D6B90">
                              <w:rPr>
                                <w:rFonts w:ascii="Century" w:eastAsia="ＭＳ 明朝" w:hAnsi="Century" w:cstheme="minorBidi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5D6B90">
                              <w:rPr>
                                <w:rFonts w:ascii="Century" w:eastAsia="ＭＳ 明朝" w:hAnsi="Century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205</w:t>
                            </w:r>
                            <w:r>
                              <w:rPr>
                                <w:rFonts w:ascii="Century" w:eastAsia="ＭＳ 明朝" w:hAnsi="Century" w:cstheme="minorBidi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anchor="ctr" anchorCtr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93.85pt;margin-top:78.2pt;width:48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" fillcolor="window" stroked="f" strokeweight="2pt">
                <v:textbox inset="0,0,0,0">
                  <w:txbxContent>
                    <w:p w:rsidR="00005FF8" w:rsidRDefault="00005FF8" w:rsidP="00005FF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計</w:t>
                      </w:r>
                      <w:r w:rsidR="005D6B90">
                        <w:rPr>
                          <w:rFonts w:ascii="Century" w:eastAsia="ＭＳ 明朝" w:hAnsi="Century" w:cstheme="minorBidi"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5D6B90">
                        <w:rPr>
                          <w:rFonts w:ascii="Century" w:eastAsia="ＭＳ 明朝" w:hAnsi="Century" w:cstheme="minorBidi" w:hint="eastAsia"/>
                          <w:color w:val="000000"/>
                          <w:sz w:val="20"/>
                          <w:szCs w:val="20"/>
                        </w:rPr>
                        <w:t>205</w:t>
                      </w:r>
                      <w:r>
                        <w:rPr>
                          <w:rFonts w:ascii="Century" w:eastAsia="ＭＳ 明朝" w:hAnsi="Century" w:cstheme="minorBidi"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5D6B90">
        <w:rPr>
          <w:noProof/>
        </w:rPr>
        <w:drawing>
          <wp:inline distT="0" distB="0" distL="0" distR="0" wp14:anchorId="00F9D2F4" wp14:editId="2C72FB44">
            <wp:extent cx="2160000" cy="2160000"/>
            <wp:effectExtent l="0" t="0" r="0" b="0"/>
            <wp:docPr id="13" name="グラフ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0D1A6E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 xml:space="preserve">　　　　　</w:t>
      </w:r>
      <w:r w:rsidR="000D1A6E" w:rsidRPr="000D1A6E">
        <w:rPr>
          <w:noProof/>
        </w:rPr>
        <w:t xml:space="preserve"> </w:t>
      </w:r>
      <w:r w:rsidR="005D6B90">
        <w:rPr>
          <w:noProof/>
        </w:rPr>
        <w:drawing>
          <wp:inline distT="0" distB="0" distL="0" distR="0" wp14:anchorId="63D60608" wp14:editId="647BE372">
            <wp:extent cx="2160000" cy="2160000"/>
            <wp:effectExtent l="0" t="0" r="0" b="0"/>
            <wp:docPr id="15" name="グラフ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A45655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 xml:space="preserve">　　　　</w:t>
      </w:r>
    </w:p>
    <w:p w:rsidR="00005FF8" w:rsidRDefault="00610288" w:rsidP="00A45655">
      <w:pPr>
        <w:rPr>
          <w:rFonts w:asciiTheme="majorEastAsia" w:eastAsiaTheme="majorEastAsia" w:hAnsiTheme="majorEastAsia"/>
          <w:sz w:val="24"/>
        </w:rPr>
      </w:pPr>
      <w:r>
        <w:rPr>
          <w:rFonts w:hint="eastAsia"/>
        </w:rPr>
        <w:t xml:space="preserve">　</w:t>
      </w:r>
      <w:r w:rsidR="00005FF8">
        <w:rPr>
          <w:rFonts w:hint="eastAsia"/>
        </w:rPr>
        <w:t xml:space="preserve">　</w:t>
      </w:r>
      <w:r w:rsidR="00005FF8">
        <w:rPr>
          <w:rFonts w:asciiTheme="majorEastAsia" w:eastAsiaTheme="majorEastAsia" w:hAnsiTheme="majorEastAsia" w:hint="eastAsia"/>
          <w:sz w:val="24"/>
        </w:rPr>
        <w:t>⑤</w:t>
      </w:r>
      <w:r w:rsidR="000D1A6E">
        <w:rPr>
          <w:rFonts w:asciiTheme="majorEastAsia" w:eastAsiaTheme="majorEastAsia" w:hAnsiTheme="majorEastAsia" w:hint="eastAsia"/>
          <w:sz w:val="24"/>
        </w:rPr>
        <w:t>Uターン／Iターンの別</w:t>
      </w:r>
      <w:r w:rsidR="00005FF8">
        <w:rPr>
          <w:rFonts w:asciiTheme="majorEastAsia" w:eastAsiaTheme="majorEastAsia" w:hAnsiTheme="majorEastAsia" w:hint="eastAsia"/>
          <w:sz w:val="24"/>
        </w:rPr>
        <w:t xml:space="preserve">　　　　　　　　⑥</w:t>
      </w:r>
      <w:r w:rsidR="000D1A6E">
        <w:rPr>
          <w:rFonts w:asciiTheme="majorEastAsia" w:eastAsiaTheme="majorEastAsia" w:hAnsiTheme="majorEastAsia" w:hint="eastAsia"/>
          <w:sz w:val="24"/>
        </w:rPr>
        <w:t>移住前の住所</w:t>
      </w:r>
    </w:p>
    <w:p w:rsidR="00005FF8" w:rsidRPr="005D6B90" w:rsidRDefault="00C522DD" w:rsidP="00C522DD">
      <w:pPr>
        <w:ind w:firstLineChars="400" w:firstLine="840"/>
        <w:rPr>
          <w:rFonts w:asciiTheme="majorEastAsia" w:eastAsiaTheme="majorEastAsia" w:hAnsiTheme="majorEastAsia"/>
          <w:sz w:val="24"/>
        </w:rPr>
      </w:pPr>
      <w:r w:rsidRPr="00C578B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B9FA3C" wp14:editId="30C1999A">
                <wp:simplePos x="0" y="0"/>
                <wp:positionH relativeFrom="column">
                  <wp:posOffset>1319530</wp:posOffset>
                </wp:positionH>
                <wp:positionV relativeFrom="paragraph">
                  <wp:posOffset>1059815</wp:posOffset>
                </wp:positionV>
                <wp:extent cx="609600" cy="276225"/>
                <wp:effectExtent l="0" t="0" r="0" b="9525"/>
                <wp:wrapNone/>
                <wp:docPr id="23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05FF8" w:rsidRDefault="00005FF8" w:rsidP="00005FF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計</w:t>
                            </w:r>
                            <w:r w:rsidR="005D6B90">
                              <w:rPr>
                                <w:rFonts w:ascii="Century" w:eastAsia="ＭＳ 明朝" w:hAnsi="Century" w:cstheme="minorBidi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5D6B90">
                              <w:rPr>
                                <w:rFonts w:ascii="Century" w:eastAsia="ＭＳ 明朝" w:hAnsi="Century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205</w:t>
                            </w:r>
                            <w:r>
                              <w:rPr>
                                <w:rFonts w:ascii="Century" w:eastAsia="ＭＳ 明朝" w:hAnsi="Century" w:cstheme="minorBidi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anchor="ctr" anchorCtr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103.9pt;margin-top:83.45pt;width:48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" fillcolor="window" stroked="f" strokeweight="2pt">
                <v:textbox inset="0,0,0,0">
                  <w:txbxContent>
                    <w:p w:rsidR="00005FF8" w:rsidRDefault="00005FF8" w:rsidP="00005FF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計</w:t>
                      </w:r>
                      <w:r w:rsidR="005D6B90">
                        <w:rPr>
                          <w:rFonts w:ascii="Century" w:eastAsia="ＭＳ 明朝" w:hAnsi="Century" w:cstheme="minorBidi"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5D6B90">
                        <w:rPr>
                          <w:rFonts w:ascii="Century" w:eastAsia="ＭＳ 明朝" w:hAnsi="Century" w:cstheme="minorBidi" w:hint="eastAsia"/>
                          <w:color w:val="000000"/>
                          <w:sz w:val="20"/>
                          <w:szCs w:val="20"/>
                        </w:rPr>
                        <w:t>205</w:t>
                      </w:r>
                      <w:r>
                        <w:rPr>
                          <w:rFonts w:ascii="Century" w:eastAsia="ＭＳ 明朝" w:hAnsi="Century" w:cstheme="minorBidi"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12C87E20" wp14:editId="309B58BC">
            <wp:extent cx="2160000" cy="2160000"/>
            <wp:effectExtent l="0" t="0" r="0" b="0"/>
            <wp:docPr id="18" name="グラフ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  <w:sz w:val="24"/>
        </w:rPr>
        <w:t xml:space="preserve">　　　</w:t>
      </w:r>
      <w:r w:rsidR="00404159" w:rsidRPr="00C578B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A7E63C" wp14:editId="0E385FA5">
                <wp:simplePos x="0" y="0"/>
                <wp:positionH relativeFrom="column">
                  <wp:posOffset>4119880</wp:posOffset>
                </wp:positionH>
                <wp:positionV relativeFrom="paragraph">
                  <wp:posOffset>1021715</wp:posOffset>
                </wp:positionV>
                <wp:extent cx="609600" cy="276225"/>
                <wp:effectExtent l="0" t="0" r="0" b="9525"/>
                <wp:wrapNone/>
                <wp:docPr id="22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05FF8" w:rsidRDefault="00005FF8" w:rsidP="00005FF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計</w:t>
                            </w:r>
                            <w:r w:rsidR="005D6B90">
                              <w:rPr>
                                <w:rFonts w:ascii="Century" w:eastAsia="ＭＳ 明朝" w:hAnsi="Century" w:cstheme="minorBidi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5D6B90">
                              <w:rPr>
                                <w:rFonts w:ascii="Century" w:eastAsia="ＭＳ 明朝" w:hAnsi="Century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205</w:t>
                            </w:r>
                            <w:r>
                              <w:rPr>
                                <w:rFonts w:ascii="Century" w:eastAsia="ＭＳ 明朝" w:hAnsi="Century" w:cstheme="minorBidi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anchor="ctr" anchorCtr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324.4pt;margin-top:80.45pt;width:48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" fillcolor="window" stroked="f" strokeweight="2pt">
                <v:textbox inset="0,0,0,0">
                  <w:txbxContent>
                    <w:p w:rsidR="00005FF8" w:rsidRDefault="00005FF8" w:rsidP="00005FF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計</w:t>
                      </w:r>
                      <w:r w:rsidR="005D6B90">
                        <w:rPr>
                          <w:rFonts w:ascii="Century" w:eastAsia="ＭＳ 明朝" w:hAnsi="Century" w:cstheme="minorBidi"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5D6B90">
                        <w:rPr>
                          <w:rFonts w:ascii="Century" w:eastAsia="ＭＳ 明朝" w:hAnsi="Century" w:cstheme="minorBidi" w:hint="eastAsia"/>
                          <w:color w:val="000000"/>
                          <w:sz w:val="20"/>
                          <w:szCs w:val="20"/>
                        </w:rPr>
                        <w:t>205</w:t>
                      </w:r>
                      <w:r>
                        <w:rPr>
                          <w:rFonts w:ascii="Century" w:eastAsia="ＭＳ 明朝" w:hAnsi="Century" w:cstheme="minorBidi"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</w:rPr>
        <w:t xml:space="preserve"> </w:t>
      </w:r>
      <w:r w:rsidR="00005FF8">
        <w:rPr>
          <w:rFonts w:asciiTheme="majorEastAsia" w:eastAsiaTheme="majorEastAsia" w:hAnsiTheme="majorEastAsia" w:hint="eastAsia"/>
          <w:sz w:val="24"/>
        </w:rPr>
        <w:t xml:space="preserve">　</w:t>
      </w:r>
      <w:r w:rsidR="005D6B90">
        <w:rPr>
          <w:noProof/>
        </w:rPr>
        <w:drawing>
          <wp:inline distT="0" distB="0" distL="0" distR="0" wp14:anchorId="47E406BA" wp14:editId="4B1EDE6F">
            <wp:extent cx="2160000" cy="2160000"/>
            <wp:effectExtent l="0" t="0" r="0" b="0"/>
            <wp:docPr id="20" name="グラフ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B625C7">
        <w:rPr>
          <w:rFonts w:asciiTheme="majorEastAsia" w:eastAsiaTheme="majorEastAsia" w:hAnsiTheme="majorEastAsia" w:hint="eastAsia"/>
          <w:sz w:val="24"/>
        </w:rPr>
        <w:t xml:space="preserve">　　　　　</w:t>
      </w:r>
    </w:p>
    <w:p w:rsidR="00610288" w:rsidRDefault="00005FF8" w:rsidP="00134B9D">
      <w:pPr>
        <w:spacing w:line="360" w:lineRule="auto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 xml:space="preserve">　⑦移住のきっかけ</w:t>
      </w:r>
      <w:r w:rsidR="00675F17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（複数回答有　延べ</w:t>
      </w:r>
      <w:r w:rsidR="00404159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91</w:t>
      </w:r>
      <w:r w:rsidR="00675F17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件）</w:t>
      </w:r>
    </w:p>
    <w:p w:rsidR="00005FF8" w:rsidRDefault="00134B9D" w:rsidP="00134B9D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</w:t>
      </w:r>
      <w:r w:rsidR="00404159">
        <w:rPr>
          <w:noProof/>
        </w:rPr>
        <w:drawing>
          <wp:inline distT="0" distB="0" distL="0" distR="0" wp14:anchorId="79752E07" wp14:editId="368D105D">
            <wp:extent cx="5400000" cy="2700000"/>
            <wp:effectExtent l="0" t="0" r="0" b="5715"/>
            <wp:docPr id="24" name="グラフ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46B27" w:rsidRDefault="00946B27" w:rsidP="00134B9D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</w:t>
      </w:r>
      <w:r w:rsidR="009D217C">
        <w:rPr>
          <w:rFonts w:asciiTheme="majorEastAsia" w:eastAsiaTheme="majorEastAsia" w:hAnsiTheme="majorEastAsia" w:hint="eastAsia"/>
          <w:sz w:val="24"/>
        </w:rPr>
        <w:t>23.1</w:t>
      </w:r>
      <w:r>
        <w:rPr>
          <w:rFonts w:asciiTheme="majorEastAsia" w:eastAsiaTheme="majorEastAsia" w:hAnsiTheme="majorEastAsia" w:hint="eastAsia"/>
          <w:sz w:val="24"/>
        </w:rPr>
        <w:t xml:space="preserve">％　　</w:t>
      </w:r>
      <w:r w:rsidR="00404159">
        <w:rPr>
          <w:rFonts w:asciiTheme="majorEastAsia" w:eastAsiaTheme="majorEastAsia" w:hAnsiTheme="majorEastAsia" w:hint="eastAsia"/>
          <w:sz w:val="24"/>
        </w:rPr>
        <w:t>13.2</w:t>
      </w:r>
      <w:r>
        <w:rPr>
          <w:rFonts w:asciiTheme="majorEastAsia" w:eastAsiaTheme="majorEastAsia" w:hAnsiTheme="majorEastAsia" w:hint="eastAsia"/>
          <w:sz w:val="24"/>
        </w:rPr>
        <w:t xml:space="preserve">％　</w:t>
      </w:r>
      <w:r w:rsidR="00404159">
        <w:rPr>
          <w:rFonts w:asciiTheme="majorEastAsia" w:eastAsiaTheme="majorEastAsia" w:hAnsiTheme="majorEastAsia" w:hint="eastAsia"/>
          <w:sz w:val="24"/>
        </w:rPr>
        <w:t xml:space="preserve">　9.9</w:t>
      </w:r>
      <w:r>
        <w:rPr>
          <w:rFonts w:asciiTheme="majorEastAsia" w:eastAsiaTheme="majorEastAsia" w:hAnsiTheme="majorEastAsia" w:hint="eastAsia"/>
          <w:sz w:val="24"/>
        </w:rPr>
        <w:t xml:space="preserve">％　</w:t>
      </w:r>
      <w:r w:rsidR="00404159">
        <w:rPr>
          <w:rFonts w:asciiTheme="majorEastAsia" w:eastAsiaTheme="majorEastAsia" w:hAnsiTheme="majorEastAsia" w:hint="eastAsia"/>
          <w:sz w:val="24"/>
        </w:rPr>
        <w:t xml:space="preserve"> 20.9</w:t>
      </w:r>
      <w:r>
        <w:rPr>
          <w:rFonts w:asciiTheme="majorEastAsia" w:eastAsiaTheme="majorEastAsia" w:hAnsiTheme="majorEastAsia" w:hint="eastAsia"/>
          <w:sz w:val="24"/>
        </w:rPr>
        <w:t xml:space="preserve">％　　</w:t>
      </w:r>
      <w:r w:rsidR="00404159">
        <w:rPr>
          <w:rFonts w:asciiTheme="majorEastAsia" w:eastAsiaTheme="majorEastAsia" w:hAnsiTheme="majorEastAsia" w:hint="eastAsia"/>
          <w:sz w:val="24"/>
        </w:rPr>
        <w:t>9.9</w:t>
      </w:r>
      <w:r>
        <w:rPr>
          <w:rFonts w:asciiTheme="majorEastAsia" w:eastAsiaTheme="majorEastAsia" w:hAnsiTheme="majorEastAsia" w:hint="eastAsia"/>
          <w:sz w:val="24"/>
        </w:rPr>
        <w:t xml:space="preserve">％　　</w:t>
      </w:r>
      <w:r w:rsidR="00404159">
        <w:rPr>
          <w:rFonts w:asciiTheme="majorEastAsia" w:eastAsiaTheme="majorEastAsia" w:hAnsiTheme="majorEastAsia" w:hint="eastAsia"/>
          <w:sz w:val="24"/>
        </w:rPr>
        <w:t>5.5</w:t>
      </w:r>
      <w:r>
        <w:rPr>
          <w:rFonts w:asciiTheme="majorEastAsia" w:eastAsiaTheme="majorEastAsia" w:hAnsiTheme="majorEastAsia" w:hint="eastAsia"/>
          <w:sz w:val="24"/>
        </w:rPr>
        <w:t xml:space="preserve">％　</w:t>
      </w:r>
      <w:r w:rsidR="00404159">
        <w:rPr>
          <w:rFonts w:asciiTheme="majorEastAsia" w:eastAsiaTheme="majorEastAsia" w:hAnsiTheme="majorEastAsia" w:hint="eastAsia"/>
          <w:sz w:val="24"/>
        </w:rPr>
        <w:t xml:space="preserve"> 17.6</w:t>
      </w:r>
      <w:r>
        <w:rPr>
          <w:rFonts w:asciiTheme="majorEastAsia" w:eastAsiaTheme="majorEastAsia" w:hAnsiTheme="majorEastAsia" w:hint="eastAsia"/>
          <w:sz w:val="24"/>
        </w:rPr>
        <w:t>％</w:t>
      </w:r>
    </w:p>
    <w:p w:rsidR="00005FF8" w:rsidRDefault="00005FF8" w:rsidP="00134B9D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⑧</w:t>
      </w:r>
      <w:r w:rsidR="00134B9D">
        <w:rPr>
          <w:rFonts w:asciiTheme="majorEastAsia" w:eastAsiaTheme="majorEastAsia" w:hAnsiTheme="majorEastAsia" w:hint="eastAsia"/>
          <w:sz w:val="24"/>
        </w:rPr>
        <w:t>三重県に決めた理由</w:t>
      </w:r>
      <w:r w:rsidR="00675F17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（複数回答有　延べ</w:t>
      </w:r>
      <w:r w:rsidR="00404159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96</w:t>
      </w:r>
      <w:r w:rsidR="00675F17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件）</w:t>
      </w:r>
    </w:p>
    <w:p w:rsidR="00946B27" w:rsidRDefault="00134B9D" w:rsidP="00404159">
      <w:pPr>
        <w:ind w:leftChars="100" w:left="2130" w:hangingChars="800" w:hanging="192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</w:t>
      </w:r>
      <w:r w:rsidR="00404159">
        <w:rPr>
          <w:noProof/>
        </w:rPr>
        <w:drawing>
          <wp:inline distT="0" distB="0" distL="0" distR="0" wp14:anchorId="5EA432DD" wp14:editId="5C4043FE">
            <wp:extent cx="5400675" cy="2466975"/>
            <wp:effectExtent l="0" t="0" r="0" b="0"/>
            <wp:docPr id="25" name="グラフ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9D217C">
        <w:rPr>
          <w:rFonts w:asciiTheme="majorEastAsia" w:eastAsiaTheme="majorEastAsia" w:hAnsiTheme="majorEastAsia" w:hint="eastAsia"/>
          <w:sz w:val="24"/>
        </w:rPr>
        <w:t>2</w:t>
      </w:r>
      <w:r w:rsidR="00404159">
        <w:rPr>
          <w:rFonts w:asciiTheme="majorEastAsia" w:eastAsiaTheme="majorEastAsia" w:hAnsiTheme="majorEastAsia" w:hint="eastAsia"/>
          <w:sz w:val="24"/>
        </w:rPr>
        <w:t>2.9</w:t>
      </w:r>
      <w:r w:rsidR="00946B27">
        <w:rPr>
          <w:rFonts w:asciiTheme="majorEastAsia" w:eastAsiaTheme="majorEastAsia" w:hAnsiTheme="majorEastAsia" w:hint="eastAsia"/>
          <w:sz w:val="24"/>
        </w:rPr>
        <w:t xml:space="preserve">％　  　</w:t>
      </w:r>
      <w:r w:rsidR="00404159">
        <w:rPr>
          <w:rFonts w:asciiTheme="majorEastAsia" w:eastAsiaTheme="majorEastAsia" w:hAnsiTheme="majorEastAsia" w:hint="eastAsia"/>
          <w:sz w:val="24"/>
        </w:rPr>
        <w:t>8.3</w:t>
      </w:r>
      <w:r w:rsidR="00946B27">
        <w:rPr>
          <w:rFonts w:asciiTheme="majorEastAsia" w:eastAsiaTheme="majorEastAsia" w:hAnsiTheme="majorEastAsia" w:hint="eastAsia"/>
          <w:sz w:val="24"/>
        </w:rPr>
        <w:t xml:space="preserve">％　</w:t>
      </w:r>
      <w:r w:rsidR="00404159">
        <w:rPr>
          <w:rFonts w:asciiTheme="majorEastAsia" w:eastAsiaTheme="majorEastAsia" w:hAnsiTheme="majorEastAsia" w:hint="eastAsia"/>
          <w:sz w:val="24"/>
        </w:rPr>
        <w:t xml:space="preserve">      29</w:t>
      </w:r>
      <w:r w:rsidR="009D217C">
        <w:rPr>
          <w:rFonts w:asciiTheme="majorEastAsia" w:eastAsiaTheme="majorEastAsia" w:hAnsiTheme="majorEastAsia" w:hint="eastAsia"/>
          <w:sz w:val="24"/>
        </w:rPr>
        <w:t>.2</w:t>
      </w:r>
      <w:r w:rsidR="00946B27">
        <w:rPr>
          <w:rFonts w:asciiTheme="majorEastAsia" w:eastAsiaTheme="majorEastAsia" w:hAnsiTheme="majorEastAsia" w:hint="eastAsia"/>
          <w:sz w:val="24"/>
        </w:rPr>
        <w:t xml:space="preserve">％　　</w:t>
      </w:r>
      <w:r w:rsidR="00404159">
        <w:rPr>
          <w:rFonts w:asciiTheme="majorEastAsia" w:eastAsiaTheme="majorEastAsia" w:hAnsiTheme="majorEastAsia" w:hint="eastAsia"/>
          <w:sz w:val="24"/>
        </w:rPr>
        <w:t xml:space="preserve">   18.8</w:t>
      </w:r>
      <w:r w:rsidR="00946B27">
        <w:rPr>
          <w:rFonts w:asciiTheme="majorEastAsia" w:eastAsiaTheme="majorEastAsia" w:hAnsiTheme="majorEastAsia" w:hint="eastAsia"/>
          <w:sz w:val="24"/>
        </w:rPr>
        <w:t xml:space="preserve">％　　</w:t>
      </w:r>
      <w:r w:rsidR="00404159">
        <w:rPr>
          <w:rFonts w:asciiTheme="majorEastAsia" w:eastAsiaTheme="majorEastAsia" w:hAnsiTheme="majorEastAsia" w:hint="eastAsia"/>
          <w:sz w:val="24"/>
        </w:rPr>
        <w:t xml:space="preserve">   20.8</w:t>
      </w:r>
      <w:r w:rsidR="00946B27">
        <w:rPr>
          <w:rFonts w:asciiTheme="majorEastAsia" w:eastAsiaTheme="majorEastAsia" w:hAnsiTheme="majorEastAsia" w:hint="eastAsia"/>
          <w:sz w:val="24"/>
        </w:rPr>
        <w:t>％</w:t>
      </w:r>
    </w:p>
    <w:p w:rsidR="00005FF8" w:rsidRDefault="00005FF8" w:rsidP="00134B9D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⑨</w:t>
      </w:r>
      <w:r w:rsidR="00134B9D">
        <w:rPr>
          <w:rFonts w:asciiTheme="majorEastAsia" w:eastAsiaTheme="majorEastAsia" w:hAnsiTheme="majorEastAsia" w:hint="eastAsia"/>
          <w:sz w:val="24"/>
        </w:rPr>
        <w:t>移住後の生活基盤</w:t>
      </w:r>
      <w:r w:rsidR="00675F17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（複数回答有　延べ</w:t>
      </w:r>
      <w:r w:rsidR="00404159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93</w:t>
      </w:r>
      <w:r w:rsidR="007F3554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件</w:t>
      </w:r>
      <w:r w:rsidR="00404159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）</w:t>
      </w:r>
    </w:p>
    <w:p w:rsidR="000D1A6E" w:rsidRDefault="00404159" w:rsidP="00404159">
      <w:pPr>
        <w:spacing w:line="360" w:lineRule="auto"/>
        <w:ind w:firstLineChars="100" w:firstLine="210"/>
        <w:jc w:val="center"/>
        <w:rPr>
          <w:rFonts w:asciiTheme="majorEastAsia" w:eastAsiaTheme="majorEastAsia" w:hAnsiTheme="majorEastAsia"/>
          <w:sz w:val="24"/>
        </w:rPr>
      </w:pPr>
      <w:r>
        <w:rPr>
          <w:noProof/>
        </w:rPr>
        <w:drawing>
          <wp:inline distT="0" distB="0" distL="0" distR="0" wp14:anchorId="18589AEC" wp14:editId="0DFA61C6">
            <wp:extent cx="5400675" cy="2552700"/>
            <wp:effectExtent l="0" t="0" r="0" b="0"/>
            <wp:docPr id="27" name="グラフ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D1A6E" w:rsidRPr="00390137" w:rsidRDefault="007F3554" w:rsidP="00390137">
      <w:pPr>
        <w:ind w:firstLineChars="650" w:firstLine="156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33.3</w:t>
      </w:r>
      <w:r w:rsidR="000D1A6E">
        <w:rPr>
          <w:rFonts w:asciiTheme="majorEastAsia" w:eastAsiaTheme="majorEastAsia" w:hAnsiTheme="majorEastAsia" w:hint="eastAsia"/>
          <w:sz w:val="24"/>
        </w:rPr>
        <w:t>％</w:t>
      </w:r>
      <w:r>
        <w:rPr>
          <w:rFonts w:asciiTheme="majorEastAsia" w:eastAsiaTheme="majorEastAsia" w:hAnsiTheme="majorEastAsia" w:hint="eastAsia"/>
          <w:sz w:val="24"/>
        </w:rPr>
        <w:t xml:space="preserve">  11</w:t>
      </w:r>
      <w:r w:rsidR="002B19FD">
        <w:rPr>
          <w:rFonts w:asciiTheme="majorEastAsia" w:eastAsiaTheme="majorEastAsia" w:hAnsiTheme="majorEastAsia" w:hint="eastAsia"/>
          <w:sz w:val="24"/>
        </w:rPr>
        <w:t>.8</w:t>
      </w:r>
      <w:r w:rsidR="00946B27">
        <w:rPr>
          <w:rFonts w:asciiTheme="majorEastAsia" w:eastAsiaTheme="majorEastAsia" w:hAnsiTheme="majorEastAsia" w:hint="eastAsia"/>
          <w:sz w:val="24"/>
        </w:rPr>
        <w:t xml:space="preserve">％　</w:t>
      </w:r>
      <w:r>
        <w:rPr>
          <w:rFonts w:asciiTheme="majorEastAsia" w:eastAsiaTheme="majorEastAsia" w:hAnsiTheme="majorEastAsia" w:hint="eastAsia"/>
          <w:sz w:val="24"/>
        </w:rPr>
        <w:t xml:space="preserve"> 3.2</w:t>
      </w:r>
      <w:r w:rsidR="00946B27">
        <w:rPr>
          <w:rFonts w:asciiTheme="majorEastAsia" w:eastAsiaTheme="majorEastAsia" w:hAnsiTheme="majorEastAsia" w:hint="eastAsia"/>
          <w:sz w:val="24"/>
        </w:rPr>
        <w:t xml:space="preserve">％　 </w:t>
      </w:r>
      <w:r w:rsidR="000D1A6E">
        <w:rPr>
          <w:rFonts w:asciiTheme="majorEastAsia" w:eastAsiaTheme="majorEastAsia" w:hAnsiTheme="majorEastAsia" w:hint="eastAsia"/>
          <w:sz w:val="24"/>
        </w:rPr>
        <w:t>3</w:t>
      </w:r>
      <w:r>
        <w:rPr>
          <w:rFonts w:asciiTheme="majorEastAsia" w:eastAsiaTheme="majorEastAsia" w:hAnsiTheme="majorEastAsia" w:hint="eastAsia"/>
          <w:sz w:val="24"/>
        </w:rPr>
        <w:t>.2</w:t>
      </w:r>
      <w:r w:rsidR="00946B27">
        <w:rPr>
          <w:rFonts w:asciiTheme="majorEastAsia" w:eastAsiaTheme="majorEastAsia" w:hAnsiTheme="majorEastAsia" w:hint="eastAsia"/>
          <w:sz w:val="24"/>
        </w:rPr>
        <w:t xml:space="preserve">％　</w:t>
      </w:r>
      <w:r>
        <w:rPr>
          <w:rFonts w:asciiTheme="majorEastAsia" w:eastAsiaTheme="majorEastAsia" w:hAnsiTheme="majorEastAsia" w:hint="eastAsia"/>
          <w:sz w:val="24"/>
        </w:rPr>
        <w:t>16.1</w:t>
      </w:r>
      <w:r w:rsidR="00946B27">
        <w:rPr>
          <w:rFonts w:asciiTheme="majorEastAsia" w:eastAsiaTheme="majorEastAsia" w:hAnsiTheme="majorEastAsia" w:hint="eastAsia"/>
          <w:sz w:val="24"/>
        </w:rPr>
        <w:t xml:space="preserve">％　</w:t>
      </w:r>
      <w:r>
        <w:rPr>
          <w:rFonts w:asciiTheme="majorEastAsia" w:eastAsiaTheme="majorEastAsia" w:hAnsiTheme="majorEastAsia" w:hint="eastAsia"/>
          <w:sz w:val="24"/>
        </w:rPr>
        <w:t xml:space="preserve"> 17.2</w:t>
      </w:r>
      <w:r w:rsidR="00946B27">
        <w:rPr>
          <w:rFonts w:asciiTheme="majorEastAsia" w:eastAsiaTheme="majorEastAsia" w:hAnsiTheme="majorEastAsia" w:hint="eastAsia"/>
          <w:sz w:val="24"/>
        </w:rPr>
        <w:t xml:space="preserve">％　 </w:t>
      </w:r>
      <w:r>
        <w:rPr>
          <w:rFonts w:asciiTheme="majorEastAsia" w:eastAsiaTheme="majorEastAsia" w:hAnsiTheme="majorEastAsia" w:hint="eastAsia"/>
          <w:sz w:val="24"/>
        </w:rPr>
        <w:t>9.7</w:t>
      </w:r>
      <w:r w:rsidR="00946B27">
        <w:rPr>
          <w:rFonts w:asciiTheme="majorEastAsia" w:eastAsiaTheme="majorEastAsia" w:hAnsiTheme="majorEastAsia" w:hint="eastAsia"/>
          <w:sz w:val="24"/>
        </w:rPr>
        <w:t>％</w:t>
      </w:r>
      <w:r>
        <w:rPr>
          <w:rFonts w:asciiTheme="majorEastAsia" w:eastAsiaTheme="majorEastAsia" w:hAnsiTheme="majorEastAsia" w:hint="eastAsia"/>
          <w:sz w:val="24"/>
        </w:rPr>
        <w:t xml:space="preserve">   5.4</w:t>
      </w:r>
      <w:r w:rsidR="000D1A6E">
        <w:rPr>
          <w:rFonts w:asciiTheme="majorEastAsia" w:eastAsiaTheme="majorEastAsia" w:hAnsiTheme="majorEastAsia" w:hint="eastAsia"/>
          <w:sz w:val="24"/>
        </w:rPr>
        <w:t>%</w:t>
      </w:r>
    </w:p>
    <w:sectPr w:rsidR="000D1A6E" w:rsidRPr="00390137" w:rsidSect="000D1A6E">
      <w:pgSz w:w="11906" w:h="16838" w:code="9"/>
      <w:pgMar w:top="737" w:right="964" w:bottom="73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E42" w:rsidRDefault="00213E42" w:rsidP="00213E42">
      <w:r>
        <w:separator/>
      </w:r>
    </w:p>
  </w:endnote>
  <w:endnote w:type="continuationSeparator" w:id="0">
    <w:p w:rsidR="00213E42" w:rsidRDefault="00213E42" w:rsidP="0021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E42" w:rsidRDefault="00213E42" w:rsidP="00213E42">
      <w:r>
        <w:separator/>
      </w:r>
    </w:p>
  </w:footnote>
  <w:footnote w:type="continuationSeparator" w:id="0">
    <w:p w:rsidR="00213E42" w:rsidRDefault="00213E42" w:rsidP="00213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25A0"/>
    <w:multiLevelType w:val="hybridMultilevel"/>
    <w:tmpl w:val="AF9A3954"/>
    <w:lvl w:ilvl="0" w:tplc="FF1A2332">
      <w:start w:val="3"/>
      <w:numFmt w:val="decimalEnclosedCircle"/>
      <w:lvlText w:val="%1"/>
      <w:lvlJc w:val="left"/>
      <w:pPr>
        <w:ind w:left="1080" w:hanging="360"/>
      </w:pPr>
      <w:rPr>
        <w:rFonts w:asciiTheme="majorEastAsia" w:eastAsiaTheme="majorEastAsia" w:hAnsiTheme="majorEastAsia" w:cstheme="minorBidi" w:hint="default"/>
        <w:color w:val="000000" w:themeColor="text1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>
    <w:nsid w:val="19BF76F0"/>
    <w:multiLevelType w:val="hybridMultilevel"/>
    <w:tmpl w:val="FAA07EBC"/>
    <w:lvl w:ilvl="0" w:tplc="766EE7AA">
      <w:start w:val="1"/>
      <w:numFmt w:val="decimalEnclosedCircle"/>
      <w:lvlText w:val="%1"/>
      <w:lvlJc w:val="left"/>
      <w:pPr>
        <w:ind w:left="1080" w:hanging="360"/>
      </w:pPr>
      <w:rPr>
        <w:rFonts w:asciiTheme="majorEastAsia" w:eastAsiaTheme="majorEastAsia" w:hAnsiTheme="majorEastAsia" w:cstheme="minorBidi" w:hint="default"/>
        <w:color w:val="000000" w:themeColor="text1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>
    <w:nsid w:val="1C01774A"/>
    <w:multiLevelType w:val="hybridMultilevel"/>
    <w:tmpl w:val="CB864A20"/>
    <w:lvl w:ilvl="0" w:tplc="B694BE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31DC7C17"/>
    <w:multiLevelType w:val="hybridMultilevel"/>
    <w:tmpl w:val="7A185858"/>
    <w:lvl w:ilvl="0" w:tplc="5148CD0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>
    <w:nsid w:val="7C6A3126"/>
    <w:multiLevelType w:val="hybridMultilevel"/>
    <w:tmpl w:val="DF1CC67E"/>
    <w:lvl w:ilvl="0" w:tplc="395C036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A4"/>
    <w:rsid w:val="00001D1B"/>
    <w:rsid w:val="00005317"/>
    <w:rsid w:val="00005FF8"/>
    <w:rsid w:val="000076AE"/>
    <w:rsid w:val="00027F76"/>
    <w:rsid w:val="0005040D"/>
    <w:rsid w:val="00083724"/>
    <w:rsid w:val="00083BAC"/>
    <w:rsid w:val="000A4A61"/>
    <w:rsid w:val="000D1A6E"/>
    <w:rsid w:val="00132D36"/>
    <w:rsid w:val="00134B9D"/>
    <w:rsid w:val="001435B2"/>
    <w:rsid w:val="00152C3D"/>
    <w:rsid w:val="0016486D"/>
    <w:rsid w:val="00173260"/>
    <w:rsid w:val="00196005"/>
    <w:rsid w:val="001B2123"/>
    <w:rsid w:val="00213E42"/>
    <w:rsid w:val="002648C0"/>
    <w:rsid w:val="002B19FD"/>
    <w:rsid w:val="00304E48"/>
    <w:rsid w:val="00306160"/>
    <w:rsid w:val="00314746"/>
    <w:rsid w:val="0032637F"/>
    <w:rsid w:val="0034021D"/>
    <w:rsid w:val="00371D94"/>
    <w:rsid w:val="00390137"/>
    <w:rsid w:val="00404159"/>
    <w:rsid w:val="004203DA"/>
    <w:rsid w:val="004C16E8"/>
    <w:rsid w:val="004E0DF3"/>
    <w:rsid w:val="0050227A"/>
    <w:rsid w:val="0054597E"/>
    <w:rsid w:val="00577262"/>
    <w:rsid w:val="005D123F"/>
    <w:rsid w:val="005D6B90"/>
    <w:rsid w:val="00610288"/>
    <w:rsid w:val="00675F17"/>
    <w:rsid w:val="00686AC0"/>
    <w:rsid w:val="00712CA4"/>
    <w:rsid w:val="00727CA1"/>
    <w:rsid w:val="00744491"/>
    <w:rsid w:val="007534BE"/>
    <w:rsid w:val="00781CB1"/>
    <w:rsid w:val="007E38EE"/>
    <w:rsid w:val="007E77A5"/>
    <w:rsid w:val="007F3554"/>
    <w:rsid w:val="007F66AC"/>
    <w:rsid w:val="00801A30"/>
    <w:rsid w:val="0083706C"/>
    <w:rsid w:val="0085269D"/>
    <w:rsid w:val="008663F3"/>
    <w:rsid w:val="008F725B"/>
    <w:rsid w:val="00906907"/>
    <w:rsid w:val="009171B4"/>
    <w:rsid w:val="00940F43"/>
    <w:rsid w:val="00946B27"/>
    <w:rsid w:val="009671BA"/>
    <w:rsid w:val="00997053"/>
    <w:rsid w:val="009C12F4"/>
    <w:rsid w:val="009D217C"/>
    <w:rsid w:val="00A24A0F"/>
    <w:rsid w:val="00A45655"/>
    <w:rsid w:val="00A50CF0"/>
    <w:rsid w:val="00A55237"/>
    <w:rsid w:val="00A64F61"/>
    <w:rsid w:val="00A65DA7"/>
    <w:rsid w:val="00AA0948"/>
    <w:rsid w:val="00AD5A95"/>
    <w:rsid w:val="00AE2129"/>
    <w:rsid w:val="00AF7A5B"/>
    <w:rsid w:val="00B07F3A"/>
    <w:rsid w:val="00B143C0"/>
    <w:rsid w:val="00B2492B"/>
    <w:rsid w:val="00B379A5"/>
    <w:rsid w:val="00B625C7"/>
    <w:rsid w:val="00B729A1"/>
    <w:rsid w:val="00BC77CC"/>
    <w:rsid w:val="00C0003F"/>
    <w:rsid w:val="00C17724"/>
    <w:rsid w:val="00C3493F"/>
    <w:rsid w:val="00C522DD"/>
    <w:rsid w:val="00C578B6"/>
    <w:rsid w:val="00C6452D"/>
    <w:rsid w:val="00CA3659"/>
    <w:rsid w:val="00CB6464"/>
    <w:rsid w:val="00D01708"/>
    <w:rsid w:val="00D3029A"/>
    <w:rsid w:val="00D543D3"/>
    <w:rsid w:val="00D55834"/>
    <w:rsid w:val="00DB4206"/>
    <w:rsid w:val="00DE7059"/>
    <w:rsid w:val="00E15A8C"/>
    <w:rsid w:val="00E64CF3"/>
    <w:rsid w:val="00E94DBF"/>
    <w:rsid w:val="00E96BC6"/>
    <w:rsid w:val="00E970B1"/>
    <w:rsid w:val="00EB3071"/>
    <w:rsid w:val="00ED5668"/>
    <w:rsid w:val="00F4717B"/>
    <w:rsid w:val="00FD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C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CA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12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2CA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96B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213E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3E4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13E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3E42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EB3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C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CA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12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2CA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96B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213E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3E4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13E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3E42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EB3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s140023\ijyuu\&#31227;&#20303;&#32773;&#23646;&#24615;&#20998;&#26512;\H28\28&#24180;&#24230;&#26411;\&#9733;&#65288;&#29305;A&#65289;&#12304;&#31227;&#20303;&#20840;&#20307;&#12305;&#12304;&#21462;&#25201;&#27880;&#24847;&#12305;(&#30456;&#35527;&#12475;&#12531;&#12479;&#12540;&#29992;)&#30456;&#35527;&#32773;&#20998;&#26512;&#29992;&#12487;&#12540;&#12479;&#65288;&#31227;&#20303;&#32773;&#6528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s140023\ijyuu\&#31227;&#20303;&#32773;&#23646;&#24615;&#20998;&#26512;\H28\28&#24180;&#24230;&#26411;\&#9733;&#65288;&#29305;A&#65289;&#12304;&#31227;&#20303;&#20840;&#20307;&#12305;&#12304;&#21462;&#25201;&#27880;&#24847;&#12305;(&#30456;&#35527;&#12475;&#12531;&#12479;&#12540;&#29992;)&#30456;&#35527;&#32773;&#20998;&#26512;&#29992;&#12487;&#12540;&#12479;&#65288;&#31227;&#20303;&#32773;&#6528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s140023\ijyuu\&#31227;&#20303;&#32773;&#23646;&#24615;&#20998;&#26512;\H28\28&#24180;&#24230;&#26411;\&#9733;&#65288;&#29305;A&#65289;&#12304;&#31227;&#20303;&#20840;&#20307;&#12305;&#12304;&#21462;&#25201;&#27880;&#24847;&#12305;(&#30456;&#35527;&#12475;&#12531;&#12479;&#12540;&#29992;)&#30456;&#35527;&#32773;&#20998;&#26512;&#29992;&#12487;&#12540;&#12479;&#65288;&#31227;&#20303;&#32773;&#6528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s140023\ijyuu\&#31227;&#20303;&#32773;&#23646;&#24615;&#20998;&#26512;\H28\28&#24180;&#24230;&#26411;\&#9733;&#65288;&#29305;A&#65289;&#12304;&#31227;&#20303;&#20840;&#20307;&#12305;&#12304;&#21462;&#25201;&#27880;&#24847;&#12305;(&#30456;&#35527;&#12475;&#12531;&#12479;&#12540;&#29992;)&#30456;&#35527;&#32773;&#20998;&#26512;&#29992;&#12487;&#12540;&#12479;&#65288;&#31227;&#20303;&#32773;&#65289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s140023\ijyuu\&#31227;&#20303;&#32773;&#23646;&#24615;&#20998;&#26512;\H28\28&#24180;&#24230;&#26411;\&#9733;&#65288;&#29305;A&#65289;&#12304;&#31227;&#20303;&#20840;&#20307;&#12305;&#12304;&#21462;&#25201;&#27880;&#24847;&#12305;(&#30456;&#35527;&#12475;&#12531;&#12479;&#12540;&#29992;)&#30456;&#35527;&#32773;&#20998;&#26512;&#29992;&#12487;&#12540;&#12479;&#65288;&#31227;&#20303;&#32773;&#65289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s140023\ijyuu\&#31227;&#20303;&#32773;&#23646;&#24615;&#20998;&#26512;\H28\28&#24180;&#24230;&#26411;\&#9733;&#65288;&#29305;A&#65289;&#12304;&#31227;&#20303;&#20840;&#20307;&#12305;&#12304;&#21462;&#25201;&#27880;&#24847;&#12305;(&#30456;&#35527;&#12475;&#12531;&#12479;&#12540;&#29992;)&#30456;&#35527;&#32773;&#20998;&#26512;&#29992;&#12487;&#12540;&#12479;&#65288;&#31227;&#20303;&#32773;&#65289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s140023\ijyuu\&#31227;&#20303;&#32773;&#23646;&#24615;&#20998;&#26512;\H28\28&#24180;&#24230;&#26411;\&#9733;&#65288;&#29305;A&#65289;&#12304;&#31227;&#20303;&#20840;&#20307;&#12305;&#12304;&#21462;&#25201;&#27880;&#24847;&#12305;(&#30456;&#35527;&#12475;&#12531;&#12479;&#12540;&#29992;)&#30456;&#35527;&#32773;&#20998;&#26512;&#29992;&#12487;&#12540;&#12479;&#65288;&#31227;&#20303;&#32773;&#65289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ss140023\ijyuu\&#31227;&#20303;&#32773;&#23646;&#24615;&#20998;&#26512;\H28\28&#24180;&#24230;&#26411;\&#9733;&#65288;&#29305;A&#65289;&#12304;&#31227;&#20303;&#20840;&#20307;&#12305;&#12304;&#21462;&#25201;&#27880;&#24847;&#12305;(&#30456;&#35527;&#12475;&#12531;&#12479;&#12540;&#29992;)&#30456;&#35527;&#32773;&#20998;&#26512;&#29992;&#12487;&#12540;&#12479;&#65288;&#31227;&#20303;&#32773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3.0482731508781665E-2"/>
                  <c:y val="2.2796489645842714E-3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0">
                        <a:solidFill>
                          <a:sysClr val="windowText" lastClr="000000"/>
                        </a:solidFill>
                      </a:rPr>
                      <a:t>北勢</a:t>
                    </a:r>
                    <a:r>
                      <a:rPr lang="en-US" altLang="ja-JP" b="0">
                        <a:solidFill>
                          <a:sysClr val="windowText" lastClr="000000"/>
                        </a:solidFill>
                      </a:rPr>
                      <a:t> 14</a:t>
                    </a:r>
                    <a:endParaRPr lang="ja-JP" altLang="en-US" b="0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8039120370370371"/>
                  <c:y val="0.14024259259259259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中南勢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 47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7109722222222223"/>
                  <c:y val="-0.1580074074074074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伊勢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志摩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28</a:t>
                    </a:r>
                    <a:endParaRPr lang="ja-JP" altLang="en-US" b="1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3393240740740742"/>
                  <c:y val="-0.19090046296296295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伊賀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55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.24291928266675916"/>
                  <c:y val="0.14511683836877218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東紀州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61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集計１!$A$3:$A$7</c:f>
              <c:strCache>
                <c:ptCount val="5"/>
                <c:pt idx="0">
                  <c:v>北勢</c:v>
                </c:pt>
                <c:pt idx="1">
                  <c:v>中南勢</c:v>
                </c:pt>
                <c:pt idx="2">
                  <c:v>伊勢志摩</c:v>
                </c:pt>
                <c:pt idx="3">
                  <c:v>伊賀</c:v>
                </c:pt>
                <c:pt idx="4">
                  <c:v>東紀州</c:v>
                </c:pt>
              </c:strCache>
            </c:strRef>
          </c:cat>
          <c:val>
            <c:numRef>
              <c:f>集計１!$B$3:$B$7</c:f>
              <c:numCache>
                <c:formatCode>General</c:formatCode>
                <c:ptCount val="5"/>
                <c:pt idx="0">
                  <c:v>14</c:v>
                </c:pt>
                <c:pt idx="1">
                  <c:v>47</c:v>
                </c:pt>
                <c:pt idx="2">
                  <c:v>28</c:v>
                </c:pt>
                <c:pt idx="3">
                  <c:v>55</c:v>
                </c:pt>
                <c:pt idx="4">
                  <c:v>61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10</a:t>
                    </a:r>
                    <a:r>
                      <a:rPr lang="ja-JP" altLang="en-US" b="1">
                        <a:solidFill>
                          <a:schemeClr val="bg1"/>
                        </a:solidFill>
                      </a:rPr>
                      <a:t>代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以下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 46</a:t>
                    </a:r>
                    <a:endParaRPr lang="ja-JP" altLang="en-US" b="1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1886179425809659E-4"/>
                  <c:y val="-0.14188675754737706"/>
                </c:manualLayout>
              </c:layout>
              <c:tx>
                <c:rich>
                  <a:bodyPr/>
                  <a:lstStyle/>
                  <a:p>
                    <a:r>
                      <a:rPr lang="en-US" altLang="ja-JP" b="0">
                        <a:solidFill>
                          <a:sysClr val="windowText" lastClr="000000"/>
                        </a:solidFill>
                      </a:rPr>
                      <a:t>20</a:t>
                    </a:r>
                    <a:r>
                      <a:rPr lang="ja-JP" altLang="en-US" b="0">
                        <a:solidFill>
                          <a:sysClr val="windowText" lastClr="000000"/>
                        </a:solidFill>
                      </a:rPr>
                      <a:t>代　</a:t>
                    </a:r>
                    <a:r>
                      <a:rPr lang="en-US" altLang="ja-JP" b="0">
                        <a:solidFill>
                          <a:sysClr val="windowText" lastClr="000000"/>
                        </a:solidFill>
                      </a:rPr>
                      <a:t>10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4476527777777778"/>
                  <c:y val="-0.21151018518518519"/>
                </c:manualLayout>
              </c:layout>
              <c:tx>
                <c:rich>
                  <a:bodyPr/>
                  <a:lstStyle/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30</a:t>
                    </a:r>
                    <a:r>
                      <a:rPr lang="ja-JP" altLang="en-US" b="1">
                        <a:solidFill>
                          <a:schemeClr val="bg1"/>
                        </a:solidFill>
                      </a:rPr>
                      <a:t>代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57</a:t>
                    </a:r>
                    <a:endParaRPr lang="ja-JP" altLang="en-US" b="1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7938703703703704"/>
                  <c:y val="-0.1237662037037037"/>
                </c:manualLayout>
              </c:layout>
              <c:tx>
                <c:rich>
                  <a:bodyPr/>
                  <a:lstStyle/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40</a:t>
                    </a:r>
                    <a:r>
                      <a:rPr lang="ja-JP" altLang="en-US" b="1">
                        <a:solidFill>
                          <a:schemeClr val="bg1"/>
                        </a:solidFill>
                      </a:rPr>
                      <a:t>代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37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8995726495726496E-4"/>
                  <c:y val="8.7677777777777771E-2"/>
                </c:manualLayout>
              </c:layout>
              <c:tx>
                <c:rich>
                  <a:bodyPr/>
                  <a:lstStyle/>
                  <a:p>
                    <a:r>
                      <a:rPr lang="en-US" altLang="ja-JP" b="0">
                        <a:solidFill>
                          <a:schemeClr val="tx1"/>
                        </a:solidFill>
                      </a:rPr>
                      <a:t>50</a:t>
                    </a:r>
                    <a:r>
                      <a:rPr lang="ja-JP" altLang="en-US" b="0">
                        <a:solidFill>
                          <a:schemeClr val="tx1"/>
                        </a:solidFill>
                      </a:rPr>
                      <a:t>代</a:t>
                    </a:r>
                    <a:endParaRPr lang="en-US" altLang="ja-JP" b="0">
                      <a:solidFill>
                        <a:schemeClr val="tx1"/>
                      </a:solidFill>
                    </a:endParaRPr>
                  </a:p>
                  <a:p>
                    <a:r>
                      <a:rPr lang="en-US" altLang="ja-JP" b="0">
                        <a:solidFill>
                          <a:schemeClr val="tx1"/>
                        </a:solidFill>
                      </a:rPr>
                      <a:t> 14</a:t>
                    </a:r>
                    <a:endParaRPr lang="ja-JP" altLang="en-US" b="0">
                      <a:solidFill>
                        <a:schemeClr val="tx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60</a:t>
                    </a:r>
                    <a:r>
                      <a:rPr lang="ja-JP" altLang="en-US" b="1">
                        <a:solidFill>
                          <a:schemeClr val="bg1"/>
                        </a:solidFill>
                      </a:rPr>
                      <a:t>代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以上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 39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ja-JP" altLang="en-US"/>
                      <a:t>不明　</a:t>
                    </a:r>
                    <a:r>
                      <a:rPr lang="en-US" altLang="ja-JP"/>
                      <a:t>2</a:t>
                    </a:r>
                    <a:endParaRPr lang="ja-JP" altLang="en-US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集計１!$A$11:$A$17</c:f>
              <c:strCache>
                <c:ptCount val="7"/>
                <c:pt idx="0">
                  <c:v>10代以下</c:v>
                </c:pt>
                <c:pt idx="1">
                  <c:v>20代</c:v>
                </c:pt>
                <c:pt idx="2">
                  <c:v>30代</c:v>
                </c:pt>
                <c:pt idx="3">
                  <c:v>40代</c:v>
                </c:pt>
                <c:pt idx="4">
                  <c:v>50代</c:v>
                </c:pt>
                <c:pt idx="5">
                  <c:v>60代以上</c:v>
                </c:pt>
                <c:pt idx="6">
                  <c:v>不明</c:v>
                </c:pt>
              </c:strCache>
            </c:strRef>
          </c:cat>
          <c:val>
            <c:numRef>
              <c:f>集計１!$B$11:$B$17</c:f>
              <c:numCache>
                <c:formatCode>General</c:formatCode>
                <c:ptCount val="7"/>
                <c:pt idx="0">
                  <c:v>46</c:v>
                </c:pt>
                <c:pt idx="1">
                  <c:v>10</c:v>
                </c:pt>
                <c:pt idx="2">
                  <c:v>57</c:v>
                </c:pt>
                <c:pt idx="3">
                  <c:v>37</c:v>
                </c:pt>
                <c:pt idx="4">
                  <c:v>14</c:v>
                </c:pt>
                <c:pt idx="5">
                  <c:v>39</c:v>
                </c:pt>
                <c:pt idx="6">
                  <c:v>2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0.15206889763779527"/>
                  <c:y val="1.6915924725095639E-2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男性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 103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8864722222222222"/>
                  <c:y val="4.779722222222222E-2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女性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89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5898842592592594"/>
                  <c:y val="3.3193055555555552E-2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0">
                        <a:solidFill>
                          <a:schemeClr val="tx1"/>
                        </a:solidFill>
                      </a:rPr>
                      <a:t>不明</a:t>
                    </a:r>
                    <a:endParaRPr lang="en-US" altLang="ja-JP" b="0">
                      <a:solidFill>
                        <a:schemeClr val="tx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tx1"/>
                        </a:solidFill>
                      </a:rPr>
                      <a:t> 13</a:t>
                    </a:r>
                    <a:endParaRPr lang="ja-JP" altLang="en-US" b="1">
                      <a:solidFill>
                        <a:schemeClr val="tx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集計１!$A$20:$A$22</c:f>
              <c:strCache>
                <c:ptCount val="3"/>
                <c:pt idx="0">
                  <c:v>男性</c:v>
                </c:pt>
                <c:pt idx="1">
                  <c:v>女性</c:v>
                </c:pt>
                <c:pt idx="2">
                  <c:v>不明</c:v>
                </c:pt>
              </c:strCache>
            </c:strRef>
          </c:cat>
          <c:val>
            <c:numRef>
              <c:f>集計１!$B$20:$B$22</c:f>
              <c:numCache>
                <c:formatCode>General</c:formatCode>
                <c:ptCount val="3"/>
                <c:pt idx="0">
                  <c:v>103</c:v>
                </c:pt>
                <c:pt idx="1">
                  <c:v>89</c:v>
                </c:pt>
                <c:pt idx="2">
                  <c:v>13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0.1990470238095238"/>
                  <c:y val="0.17307023809523808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単身</a:t>
                    </a:r>
                    <a:r>
                      <a:rPr lang="en-US" altLang="ja-JP" b="1">
                        <a:solidFill>
                          <a:schemeClr val="bg1"/>
                        </a:solidFill>
                      </a:rPr>
                      <a:t> </a:t>
                    </a: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48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20704305555555555"/>
                  <c:y val="-0.1252199074074074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夫婦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のみ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 46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20032731481481483"/>
                  <c:y val="-0.17280787037037032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親と未成年の子ども</a:t>
                    </a:r>
                    <a:r>
                      <a:rPr lang="en-US" altLang="ja-JP" b="1">
                        <a:solidFill>
                          <a:schemeClr val="bg1"/>
                        </a:solidFill>
                      </a:rPr>
                      <a:t> 91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ja-JP" altLang="en-US"/>
                      <a:t>成年の子どもと親</a:t>
                    </a:r>
                    <a:r>
                      <a:rPr lang="en-US" altLang="ja-JP"/>
                      <a:t>13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8160324074074075"/>
                  <c:y val="1.4699074074074074E-3"/>
                </c:manualLayout>
              </c:layout>
              <c:tx>
                <c:rich>
                  <a:bodyPr/>
                  <a:lstStyle/>
                  <a:p>
                    <a:r>
                      <a:rPr lang="ja-JP" altLang="en-US"/>
                      <a:t>その他</a:t>
                    </a:r>
                    <a:r>
                      <a:rPr lang="en-US" altLang="ja-JP"/>
                      <a:t> 6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.12354735393758599"/>
                  <c:y val="8.7458230716755121E-4"/>
                </c:manualLayout>
              </c:layout>
              <c:tx>
                <c:rich>
                  <a:bodyPr/>
                  <a:lstStyle/>
                  <a:p>
                    <a:r>
                      <a:rPr lang="ja-JP" altLang="en-US"/>
                      <a:t>不明</a:t>
                    </a:r>
                    <a:r>
                      <a:rPr lang="en-US" altLang="ja-JP"/>
                      <a:t> 1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集計１!$A$25:$A$30</c:f>
              <c:strCache>
                <c:ptCount val="6"/>
                <c:pt idx="0">
                  <c:v>単身</c:v>
                </c:pt>
                <c:pt idx="1">
                  <c:v>夫婦のみ</c:v>
                </c:pt>
                <c:pt idx="2">
                  <c:v>親と未成年の子ども</c:v>
                </c:pt>
                <c:pt idx="3">
                  <c:v>成年の子どもと親</c:v>
                </c:pt>
                <c:pt idx="4">
                  <c:v>その他</c:v>
                </c:pt>
                <c:pt idx="5">
                  <c:v>不明</c:v>
                </c:pt>
              </c:strCache>
            </c:strRef>
          </c:cat>
          <c:val>
            <c:numRef>
              <c:f>集計１!$B$25:$B$30</c:f>
              <c:numCache>
                <c:formatCode>General</c:formatCode>
                <c:ptCount val="6"/>
                <c:pt idx="0">
                  <c:v>48</c:v>
                </c:pt>
                <c:pt idx="1">
                  <c:v>46</c:v>
                </c:pt>
                <c:pt idx="2">
                  <c:v>91</c:v>
                </c:pt>
                <c:pt idx="3">
                  <c:v>13</c:v>
                </c:pt>
                <c:pt idx="4">
                  <c:v>6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altLang="en-US" b="1">
                        <a:solidFill>
                          <a:schemeClr val="bg1"/>
                        </a:solidFill>
                      </a:rPr>
                      <a:t>Ｕ</a:t>
                    </a:r>
                    <a:r>
                      <a:rPr lang="ja-JP" altLang="en-US" b="1">
                        <a:solidFill>
                          <a:schemeClr val="bg1"/>
                        </a:solidFill>
                      </a:rPr>
                      <a:t>ターン</a:t>
                    </a:r>
                    <a:r>
                      <a:rPr lang="en-US" altLang="ja-JP" b="1">
                        <a:solidFill>
                          <a:schemeClr val="bg1"/>
                        </a:solidFill>
                      </a:rPr>
                      <a:t> 50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2843548741429346E-2"/>
                  <c:y val="-0.28123116768994183"/>
                </c:manualLayout>
              </c:layout>
              <c:tx>
                <c:rich>
                  <a:bodyPr/>
                  <a:lstStyle/>
                  <a:p>
                    <a:r>
                      <a:rPr lang="en-US" altLang="en-US" b="1">
                        <a:solidFill>
                          <a:schemeClr val="bg1"/>
                        </a:solidFill>
                      </a:rPr>
                      <a:t>Ｉ</a:t>
                    </a:r>
                    <a:r>
                      <a:rPr lang="ja-JP" altLang="en-US" b="1">
                        <a:solidFill>
                          <a:schemeClr val="bg1"/>
                        </a:solidFill>
                      </a:rPr>
                      <a:t>ターン</a:t>
                    </a:r>
                    <a:r>
                      <a:rPr lang="en-US" altLang="ja-JP" b="1">
                        <a:solidFill>
                          <a:schemeClr val="bg1"/>
                        </a:solidFill>
                      </a:rPr>
                      <a:t> 151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ja-JP" altLang="en-US"/>
                      <a:t>不明</a:t>
                    </a:r>
                    <a:r>
                      <a:rPr lang="en-US" altLang="ja-JP"/>
                      <a:t> 4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集計１!$A$41:$A$43</c:f>
              <c:strCache>
                <c:ptCount val="3"/>
                <c:pt idx="0">
                  <c:v>Ｕターン</c:v>
                </c:pt>
                <c:pt idx="1">
                  <c:v>Ｉターン</c:v>
                </c:pt>
                <c:pt idx="2">
                  <c:v>不明</c:v>
                </c:pt>
              </c:strCache>
            </c:strRef>
          </c:cat>
          <c:val>
            <c:numRef>
              <c:f>集計１!$B$41:$B$43</c:f>
              <c:numCache>
                <c:formatCode>General</c:formatCode>
                <c:ptCount val="3"/>
                <c:pt idx="0">
                  <c:v>50</c:v>
                </c:pt>
                <c:pt idx="1">
                  <c:v>151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0.24396157407407407"/>
                  <c:y val="0.10050648148148149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関東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 70</a:t>
                    </a:r>
                    <a:endParaRPr lang="ja-JP" altLang="en-US" b="1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2165925925925926"/>
                  <c:y val="-0.18780092592592593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東海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 36</a:t>
                    </a:r>
                    <a:endParaRPr lang="ja-JP" altLang="en-US" b="1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77925"/>
                  <c:y val="-2.2682407407407408E-2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近畿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85</a:t>
                    </a:r>
                    <a:endParaRPr lang="ja-JP" altLang="en-US" b="1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ja-JP" altLang="en-US" b="0">
                        <a:solidFill>
                          <a:sysClr val="windowText" lastClr="000000"/>
                        </a:solidFill>
                      </a:rPr>
                      <a:t>その他</a:t>
                    </a:r>
                    <a:r>
                      <a:rPr lang="en-US" altLang="ja-JP" b="0">
                        <a:solidFill>
                          <a:sysClr val="windowText" lastClr="000000"/>
                        </a:solidFill>
                      </a:rPr>
                      <a:t> 13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.19044931203652468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ja-JP" altLang="en-US"/>
                      <a:t>不明</a:t>
                    </a:r>
                    <a:r>
                      <a:rPr lang="en-US" altLang="ja-JP"/>
                      <a:t> 1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集計１!$A$34:$A$38</c:f>
              <c:strCache>
                <c:ptCount val="5"/>
                <c:pt idx="0">
                  <c:v>関東</c:v>
                </c:pt>
                <c:pt idx="1">
                  <c:v>東海</c:v>
                </c:pt>
                <c:pt idx="2">
                  <c:v>近畿</c:v>
                </c:pt>
                <c:pt idx="3">
                  <c:v>その他</c:v>
                </c:pt>
                <c:pt idx="4">
                  <c:v>不明</c:v>
                </c:pt>
              </c:strCache>
            </c:strRef>
          </c:cat>
          <c:val>
            <c:numRef>
              <c:f>集計１!$B$34:$B$38</c:f>
              <c:numCache>
                <c:formatCode>General</c:formatCode>
                <c:ptCount val="5"/>
                <c:pt idx="0">
                  <c:v>70</c:v>
                </c:pt>
                <c:pt idx="1">
                  <c:v>36</c:v>
                </c:pt>
                <c:pt idx="2">
                  <c:v>85</c:v>
                </c:pt>
                <c:pt idx="3">
                  <c:v>13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集計２!$A$17:$A$23</c:f>
              <c:strCache>
                <c:ptCount val="7"/>
                <c:pt idx="0">
                  <c:v>地方で働きたい・
田舎で暮らしたい</c:v>
                </c:pt>
                <c:pt idx="1">
                  <c:v>環境の良いところで
子育てがしたい</c:v>
                </c:pt>
                <c:pt idx="2">
                  <c:v>定年後に地方でのんびりしたい</c:v>
                </c:pt>
                <c:pt idx="3">
                  <c:v>実家の近くに戻りたい</c:v>
                </c:pt>
                <c:pt idx="4">
                  <c:v>観光等で訪れて好きになった地域で暮らしたい</c:v>
                </c:pt>
                <c:pt idx="5">
                  <c:v>趣味に興じたい</c:v>
                </c:pt>
                <c:pt idx="6">
                  <c:v>その他</c:v>
                </c:pt>
              </c:strCache>
            </c:strRef>
          </c:cat>
          <c:val>
            <c:numRef>
              <c:f>集計２!$B$17:$B$23</c:f>
              <c:numCache>
                <c:formatCode>General</c:formatCode>
                <c:ptCount val="7"/>
                <c:pt idx="0">
                  <c:v>21</c:v>
                </c:pt>
                <c:pt idx="1">
                  <c:v>12</c:v>
                </c:pt>
                <c:pt idx="2">
                  <c:v>9</c:v>
                </c:pt>
                <c:pt idx="3">
                  <c:v>19</c:v>
                </c:pt>
                <c:pt idx="4">
                  <c:v>9</c:v>
                </c:pt>
                <c:pt idx="5">
                  <c:v>5</c:v>
                </c:pt>
                <c:pt idx="6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017728"/>
        <c:axId val="87023616"/>
      </c:barChart>
      <c:catAx>
        <c:axId val="870177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0" vert="eaVert"/>
          <a:lstStyle/>
          <a:p>
            <a:pPr>
              <a:defRPr/>
            </a:pPr>
            <a:endParaRPr lang="ja-JP"/>
          </a:p>
        </c:txPr>
        <c:crossAx val="87023616"/>
        <c:crosses val="autoZero"/>
        <c:auto val="1"/>
        <c:lblAlgn val="ctr"/>
        <c:lblOffset val="100"/>
        <c:noMultiLvlLbl val="0"/>
      </c:catAx>
      <c:valAx>
        <c:axId val="87023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7017728"/>
        <c:crosses val="autoZero"/>
        <c:crossBetween val="between"/>
        <c:majorUnit val="5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集計２!$A$29:$A$33</c:f>
              <c:strCache>
                <c:ptCount val="5"/>
                <c:pt idx="0">
                  <c:v>出身地だから</c:v>
                </c:pt>
                <c:pt idx="1">
                  <c:v>親戚が近くにいるから</c:v>
                </c:pt>
                <c:pt idx="2">
                  <c:v>三重県に魅力を感じて</c:v>
                </c:pt>
                <c:pt idx="3">
                  <c:v>買いたい・借りたい家があったから</c:v>
                </c:pt>
                <c:pt idx="4">
                  <c:v>その他</c:v>
                </c:pt>
              </c:strCache>
            </c:strRef>
          </c:cat>
          <c:val>
            <c:numRef>
              <c:f>集計２!$B$29:$B$33</c:f>
              <c:numCache>
                <c:formatCode>General</c:formatCode>
                <c:ptCount val="5"/>
                <c:pt idx="0">
                  <c:v>22</c:v>
                </c:pt>
                <c:pt idx="1">
                  <c:v>8</c:v>
                </c:pt>
                <c:pt idx="2">
                  <c:v>28</c:v>
                </c:pt>
                <c:pt idx="3">
                  <c:v>18</c:v>
                </c:pt>
                <c:pt idx="4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031168"/>
        <c:axId val="87045248"/>
      </c:barChart>
      <c:catAx>
        <c:axId val="870311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0" vert="eaVert"/>
          <a:lstStyle/>
          <a:p>
            <a:pPr>
              <a:defRPr/>
            </a:pPr>
            <a:endParaRPr lang="ja-JP"/>
          </a:p>
        </c:txPr>
        <c:crossAx val="87045248"/>
        <c:crosses val="autoZero"/>
        <c:auto val="1"/>
        <c:lblAlgn val="ctr"/>
        <c:lblOffset val="100"/>
        <c:noMultiLvlLbl val="0"/>
      </c:catAx>
      <c:valAx>
        <c:axId val="87045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7031168"/>
        <c:crosses val="autoZero"/>
        <c:crossBetween val="between"/>
        <c:majorUnit val="5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集計２!$A$4:$A$11</c:f>
              <c:strCache>
                <c:ptCount val="8"/>
                <c:pt idx="0">
                  <c:v>企業等への就職</c:v>
                </c:pt>
                <c:pt idx="1">
                  <c:v>農業</c:v>
                </c:pt>
                <c:pt idx="2">
                  <c:v>林業</c:v>
                </c:pt>
                <c:pt idx="3">
                  <c:v>漁業</c:v>
                </c:pt>
                <c:pt idx="4">
                  <c:v>起業・創業</c:v>
                </c:pt>
                <c:pt idx="5">
                  <c:v>年金</c:v>
                </c:pt>
                <c:pt idx="6">
                  <c:v>その他</c:v>
                </c:pt>
                <c:pt idx="7">
                  <c:v>未定</c:v>
                </c:pt>
              </c:strCache>
            </c:strRef>
          </c:cat>
          <c:val>
            <c:numRef>
              <c:f>集計２!$B$4:$B$11</c:f>
              <c:numCache>
                <c:formatCode>General</c:formatCode>
                <c:ptCount val="8"/>
                <c:pt idx="0">
                  <c:v>31</c:v>
                </c:pt>
                <c:pt idx="1">
                  <c:v>11</c:v>
                </c:pt>
                <c:pt idx="2">
                  <c:v>3</c:v>
                </c:pt>
                <c:pt idx="3">
                  <c:v>3</c:v>
                </c:pt>
                <c:pt idx="4">
                  <c:v>15</c:v>
                </c:pt>
                <c:pt idx="5">
                  <c:v>16</c:v>
                </c:pt>
                <c:pt idx="6">
                  <c:v>9</c:v>
                </c:pt>
                <c:pt idx="7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065344"/>
        <c:axId val="87066880"/>
      </c:barChart>
      <c:catAx>
        <c:axId val="8706534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0" vert="eaVert"/>
          <a:lstStyle/>
          <a:p>
            <a:pPr>
              <a:defRPr/>
            </a:pPr>
            <a:endParaRPr lang="ja-JP"/>
          </a:p>
        </c:txPr>
        <c:crossAx val="87066880"/>
        <c:crosses val="autoZero"/>
        <c:auto val="1"/>
        <c:lblAlgn val="ctr"/>
        <c:lblOffset val="100"/>
        <c:noMultiLvlLbl val="0"/>
      </c:catAx>
      <c:valAx>
        <c:axId val="87066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706534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B109D-266C-4F43-AC86-E7FC3DC3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46</cp:revision>
  <cp:lastPrinted>2017-04-14T08:43:00Z</cp:lastPrinted>
  <dcterms:created xsi:type="dcterms:W3CDTF">2016-04-01T00:39:00Z</dcterms:created>
  <dcterms:modified xsi:type="dcterms:W3CDTF">2017-04-21T01:19:00Z</dcterms:modified>
</cp:coreProperties>
</file>