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77B7" w:rsidRDefault="00A04F63" w:rsidP="0027294E">
      <w:pPr>
        <w:tabs>
          <w:tab w:val="left" w:pos="3020"/>
          <w:tab w:val="center" w:pos="5233"/>
        </w:tabs>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6704" behindDoc="1" locked="0" layoutInCell="1" allowOverlap="1" wp14:anchorId="1D72C10E" wp14:editId="56650AAE">
                <wp:simplePos x="0" y="0"/>
                <wp:positionH relativeFrom="column">
                  <wp:posOffset>66675</wp:posOffset>
                </wp:positionH>
                <wp:positionV relativeFrom="margin">
                  <wp:posOffset>-2098</wp:posOffset>
                </wp:positionV>
                <wp:extent cx="6557010" cy="561975"/>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010" cy="561975"/>
                        </a:xfrm>
                        <a:prstGeom prst="roundRect">
                          <a:avLst>
                            <a:gd name="adj" fmla="val 25134"/>
                          </a:avLst>
                        </a:prstGeom>
                        <a:noFill/>
                        <a:ln>
                          <a:noFill/>
                        </a:ln>
                        <a:extLst>
                          <a:ext uri="{909E8E84-426E-40DD-AFC4-6F175D3DCCD1}">
                            <a14:hiddenFill xmlns:a14="http://schemas.microsoft.com/office/drawing/2010/main">
                              <a:solidFill>
                                <a:srgbClr val="DAEEF3"/>
                              </a:solidFill>
                            </a14:hiddenFill>
                          </a:ext>
                          <a:ext uri="{91240B29-F687-4F45-9708-019B960494DF}">
                            <a14:hiddenLine xmlns:a14="http://schemas.microsoft.com/office/drawing/2010/main" w="9525">
                              <a:solidFill>
                                <a:srgbClr val="000000"/>
                              </a:solidFill>
                              <a:round/>
                              <a:headEnd/>
                              <a:tailEnd/>
                            </a14:hiddenLine>
                          </a:ext>
                        </a:extLst>
                      </wps:spPr>
                      <wps:txbx>
                        <w:txbxContent>
                          <w:p w:rsidR="002C68C0" w:rsidRPr="001E74D2" w:rsidRDefault="00DC4872" w:rsidP="00E118F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平</w:t>
                            </w:r>
                            <w:r w:rsidR="0027294E">
                              <w:rPr>
                                <w:rFonts w:ascii="ＭＳ ゴシック" w:eastAsia="ＭＳ ゴシック" w:hAnsi="ＭＳ ゴシック" w:hint="eastAsia"/>
                                <w:sz w:val="28"/>
                                <w:szCs w:val="28"/>
                              </w:rPr>
                              <w:t>成○○</w:t>
                            </w:r>
                            <w:r w:rsidR="00BC421D">
                              <w:rPr>
                                <w:rFonts w:ascii="ＭＳ ゴシック" w:eastAsia="ＭＳ ゴシック" w:hAnsi="ＭＳ ゴシック" w:hint="eastAsia"/>
                                <w:sz w:val="28"/>
                                <w:szCs w:val="28"/>
                              </w:rPr>
                              <w:t>年度</w:t>
                            </w:r>
                            <w:r w:rsidR="002C68C0" w:rsidRPr="001E74D2">
                              <w:rPr>
                                <w:rFonts w:ascii="ＭＳ ゴシック" w:eastAsia="ＭＳ ゴシック" w:hAnsi="ＭＳ ゴシック" w:hint="eastAsia"/>
                                <w:sz w:val="28"/>
                                <w:szCs w:val="28"/>
                              </w:rPr>
                              <w:t xml:space="preserve">　</w:t>
                            </w:r>
                            <w:r w:rsidR="00BC421D">
                              <w:rPr>
                                <w:rFonts w:ascii="ＭＳ ゴシック" w:eastAsia="ＭＳ ゴシック" w:hAnsi="ＭＳ ゴシック" w:hint="eastAsia"/>
                                <w:sz w:val="28"/>
                                <w:szCs w:val="28"/>
                              </w:rPr>
                              <w:t>学校</w:t>
                            </w:r>
                            <w:r w:rsidR="002C68C0">
                              <w:rPr>
                                <w:rFonts w:ascii="ＭＳ ゴシック" w:eastAsia="ＭＳ ゴシック" w:hAnsi="ＭＳ ゴシック" w:hint="eastAsia"/>
                                <w:sz w:val="28"/>
                                <w:szCs w:val="28"/>
                              </w:rPr>
                              <w:t>マネジメントシート</w:t>
                            </w:r>
                            <w:r w:rsidR="00016EAC" w:rsidRPr="007369F4">
                              <w:rPr>
                                <w:rFonts w:ascii="ＭＳ ゴシック" w:eastAsia="ＭＳ ゴシック" w:hAnsi="ＭＳ ゴシック" w:hint="eastAsia"/>
                                <w:sz w:val="32"/>
                                <w:szCs w:val="32"/>
                              </w:rPr>
                              <w:t>【</w:t>
                            </w:r>
                            <w:r w:rsidR="00016EAC" w:rsidRPr="007369F4">
                              <w:rPr>
                                <w:rFonts w:asciiTheme="majorEastAsia" w:eastAsiaTheme="majorEastAsia" w:hAnsiTheme="majorEastAsia" w:hint="eastAsia"/>
                                <w:sz w:val="32"/>
                                <w:szCs w:val="32"/>
                              </w:rPr>
                              <w:t>記入例</w:t>
                            </w:r>
                            <w:r w:rsidR="00016EAC">
                              <w:rPr>
                                <w:rFonts w:asciiTheme="majorEastAsia" w:eastAsiaTheme="majorEastAsia" w:hAnsiTheme="majorEastAsia" w:hint="eastAsia"/>
                                <w:sz w:val="32"/>
                                <w:szCs w:val="32"/>
                              </w:rPr>
                              <w:t>】</w:t>
                            </w:r>
                          </w:p>
                          <w:p w:rsidR="002C68C0" w:rsidRPr="00177178" w:rsidRDefault="002C68C0" w:rsidP="00177178">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5.25pt;margin-top:-.15pt;width:516.3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6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yFxgIAANoFAAAOAAAAZHJzL2Uyb0RvYy54bWysVFtvmzAUfp+0/2D5nXIJJAGVVGkI06Ru&#10;q9btBzjYBDawme2EtNP++44NSZP2ZdrGA/LtfOf7zu365tA2aM+kqgVPsX/lYcR4IWjNtyn++iV3&#10;5hgpTTgljeAsxY9M4ZvF2zfXfZewQFSioUwiAOEq6bsUV1p3ieuqomItUVeiYxwuSyFbomErty6V&#10;pAf0tnEDz5u6vZC0k6JgSsFpNlzihcUvS1boT2WpmEZNioGbtn9p/xvzdxfXJNlK0lV1MdIgf8Gi&#10;JTUHpyeojGiCdrJ+BdXWhRRKlPqqEK0ryrIumNUAanzvhZqHinTMaoHgqO4UJvX/YIuP+3uJapri&#10;CUactJCi5U4L6xn5volP36kEnj1099IoVN2dKL4rxMWqInzLllKKvmKEAiv73r0wMBsFpmjTfxAU&#10;4AnA21AdStkaQAgCOtiMPJ4ywg4aFXA4jaIZxAWjAu6iqR/PIkPJJcnRupNKv2OiRWaRYil2nH6G&#10;tFsXZH+ntE0LHcUR+g2jsm0gyXvSoCDyJ+GIOD4G7COmseQir5vGlknDLw7g4XACZEc3hrbN+s/Y&#10;i9fz9Tx0wmC6dkIvy5xlvgqdae7PomySrVaZ/8tw9MOkqill3Lg5VqAf/lmGx14YaudUg0o0NTVw&#10;hq6S282qkQjUpjhbrtf5ZNR79sy9pGEDDFqM/ZkkPwi92yB28ul85oR5GDnxzJs7nh/fxlMvjMMs&#10;v5R0V3P275JQn+I4CiKb0TPSL7R59nutjSS2JmwGTZmuObVrTepmWJ+pN4yf1UOGj7m1RW3qeOgH&#10;fdgcbNecOmQj6CNUuRRQhFCvMBJhUQn5hFEP4yXF6seOSIZR855Dp8zCII5gHtnNfB6DiTy/2Jxd&#10;EF4AUIo1RsNypYcJtutkva3Aj29jw4Vp3bLWpkNM3w2cxg0MEKtsHHZmQp3v7avnkbz4DQAA//8D&#10;AFBLAwQUAAYACAAAACEA87hyJ90AAAAIAQAADwAAAGRycy9kb3ducmV2LnhtbEyPzU7DMBCE70h9&#10;B2srcUGt3SRAFOJUFQWJExItD+DEmx9hr6PYbdO3xz3BcTSjmW/K7WwNO+PkB0cSNmsBDKlxeqBO&#10;wvfxfZUD80GRVsYRSriih221uCtVod2FvvB8CB2LJeQLJaEPYSw4902PVvm1G5Gi17rJqhDl1HE9&#10;qUsst4YnQjxxqwaKC70a8bXH5udwshL2SZ3Sc2u8Pj7s3nz2gbzNPqW8X867F2AB5/AXhht+RIcq&#10;MtXuRNozE7V4jEkJqxTYzRZZugFWS8jzBHhV8v8Hql8AAAD//wMAUEsBAi0AFAAGAAgAAAAhALaD&#10;OJL+AAAA4QEAABMAAAAAAAAAAAAAAAAAAAAAAFtDb250ZW50X1R5cGVzXS54bWxQSwECLQAUAAYA&#10;CAAAACEAOP0h/9YAAACUAQAACwAAAAAAAAAAAAAAAAAvAQAAX3JlbHMvLnJlbHNQSwECLQAUAAYA&#10;CAAAACEA3DFshcYCAADaBQAADgAAAAAAAAAAAAAAAAAuAgAAZHJzL2Uyb0RvYy54bWxQSwECLQAU&#10;AAYACAAAACEA87hyJ90AAAAIAQAADwAAAAAAAAAAAAAAAAAgBQAAZHJzL2Rvd25yZXYueG1sUEsF&#10;BgAAAAAEAAQA8wAAACoGAAAAAA==&#10;" filled="f" fillcolor="#daeef3" stroked="f">
                <v:textbox inset="5.85pt,.7pt,5.85pt,.7pt">
                  <w:txbxContent>
                    <w:p w:rsidR="002C68C0" w:rsidRPr="001E74D2" w:rsidRDefault="00DC4872" w:rsidP="00E118F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平</w:t>
                      </w:r>
                      <w:r w:rsidR="0027294E">
                        <w:rPr>
                          <w:rFonts w:ascii="ＭＳ ゴシック" w:eastAsia="ＭＳ ゴシック" w:hAnsi="ＭＳ ゴシック" w:hint="eastAsia"/>
                          <w:sz w:val="28"/>
                          <w:szCs w:val="28"/>
                        </w:rPr>
                        <w:t>成○○</w:t>
                      </w:r>
                      <w:r w:rsidR="00BC421D">
                        <w:rPr>
                          <w:rFonts w:ascii="ＭＳ ゴシック" w:eastAsia="ＭＳ ゴシック" w:hAnsi="ＭＳ ゴシック" w:hint="eastAsia"/>
                          <w:sz w:val="28"/>
                          <w:szCs w:val="28"/>
                        </w:rPr>
                        <w:t>年度</w:t>
                      </w:r>
                      <w:r w:rsidR="002C68C0" w:rsidRPr="001E74D2">
                        <w:rPr>
                          <w:rFonts w:ascii="ＭＳ ゴシック" w:eastAsia="ＭＳ ゴシック" w:hAnsi="ＭＳ ゴシック" w:hint="eastAsia"/>
                          <w:sz w:val="28"/>
                          <w:szCs w:val="28"/>
                        </w:rPr>
                        <w:t xml:space="preserve">　</w:t>
                      </w:r>
                      <w:r w:rsidR="00BC421D">
                        <w:rPr>
                          <w:rFonts w:ascii="ＭＳ ゴシック" w:eastAsia="ＭＳ ゴシック" w:hAnsi="ＭＳ ゴシック" w:hint="eastAsia"/>
                          <w:sz w:val="28"/>
                          <w:szCs w:val="28"/>
                        </w:rPr>
                        <w:t>学校</w:t>
                      </w:r>
                      <w:r w:rsidR="002C68C0">
                        <w:rPr>
                          <w:rFonts w:ascii="ＭＳ ゴシック" w:eastAsia="ＭＳ ゴシック" w:hAnsi="ＭＳ ゴシック" w:hint="eastAsia"/>
                          <w:sz w:val="28"/>
                          <w:szCs w:val="28"/>
                        </w:rPr>
                        <w:t>マネジメントシート</w:t>
                      </w:r>
                      <w:r w:rsidR="00016EAC" w:rsidRPr="007369F4">
                        <w:rPr>
                          <w:rFonts w:ascii="ＭＳ ゴシック" w:eastAsia="ＭＳ ゴシック" w:hAnsi="ＭＳ ゴシック" w:hint="eastAsia"/>
                          <w:sz w:val="32"/>
                          <w:szCs w:val="32"/>
                        </w:rPr>
                        <w:t>【</w:t>
                      </w:r>
                      <w:r w:rsidR="00016EAC" w:rsidRPr="007369F4">
                        <w:rPr>
                          <w:rFonts w:asciiTheme="majorEastAsia" w:eastAsiaTheme="majorEastAsia" w:hAnsiTheme="majorEastAsia" w:hint="eastAsia"/>
                          <w:sz w:val="32"/>
                          <w:szCs w:val="32"/>
                        </w:rPr>
                        <w:t>記入例</w:t>
                      </w:r>
                      <w:r w:rsidR="00016EAC">
                        <w:rPr>
                          <w:rFonts w:asciiTheme="majorEastAsia" w:eastAsiaTheme="majorEastAsia" w:hAnsiTheme="majorEastAsia" w:hint="eastAsia"/>
                          <w:sz w:val="32"/>
                          <w:szCs w:val="32"/>
                        </w:rPr>
                        <w:t>】</w:t>
                      </w:r>
                    </w:p>
                    <w:p w:rsidR="002C68C0" w:rsidRPr="00177178" w:rsidRDefault="002C68C0" w:rsidP="00177178">
                      <w:pPr>
                        <w:rPr>
                          <w:rFonts w:ascii="ＭＳ ゴシック" w:eastAsia="ＭＳ ゴシック" w:hAnsi="ＭＳ ゴシック"/>
                          <w:sz w:val="28"/>
                          <w:szCs w:val="28"/>
                        </w:rPr>
                      </w:pPr>
                    </w:p>
                  </w:txbxContent>
                </v:textbox>
                <w10:wrap anchory="margin"/>
              </v:roundrect>
            </w:pict>
          </mc:Fallback>
        </mc:AlternateContent>
      </w:r>
      <w:r w:rsidR="00016EAC">
        <w:rPr>
          <w:rFonts w:ascii="ＭＳ ゴシック" w:eastAsia="ＭＳ ゴシック" w:hAnsi="ＭＳ ゴシック" w:hint="eastAsia"/>
          <w:sz w:val="28"/>
          <w:szCs w:val="28"/>
        </w:rPr>
        <w:t>【様式】</w:t>
      </w:r>
      <w:r w:rsidR="0027294E">
        <w:rPr>
          <w:rFonts w:ascii="ＭＳ ゴシック" w:eastAsia="ＭＳ ゴシック" w:hAnsi="ＭＳ ゴシック"/>
          <w:sz w:val="28"/>
          <w:szCs w:val="28"/>
        </w:rPr>
        <w:tab/>
      </w:r>
      <w:r w:rsidR="0027294E">
        <w:rPr>
          <w:rFonts w:ascii="ＭＳ ゴシック" w:eastAsia="ＭＳ ゴシック" w:hAnsi="ＭＳ ゴシック"/>
          <w:sz w:val="28"/>
          <w:szCs w:val="28"/>
        </w:rPr>
        <w:tab/>
      </w:r>
    </w:p>
    <w:p w:rsidR="007369F4" w:rsidRPr="000F510E" w:rsidRDefault="00BC421D" w:rsidP="00016EAC">
      <w:pPr>
        <w:spacing w:line="380" w:lineRule="exact"/>
        <w:jc w:val="right"/>
        <w:rPr>
          <w:rFonts w:asciiTheme="majorEastAsia" w:eastAsiaTheme="majorEastAsia" w:hAnsiTheme="majorEastAsia"/>
          <w:sz w:val="32"/>
          <w:szCs w:val="32"/>
        </w:rPr>
      </w:pPr>
      <w:r w:rsidRPr="005F0A4E">
        <w:rPr>
          <w:rFonts w:ascii="ＭＳ ゴシック" w:eastAsia="ＭＳ ゴシック" w:hAnsi="ＭＳ ゴシック" w:hint="eastAsia"/>
          <w:sz w:val="24"/>
        </w:rPr>
        <w:t>学校名</w:t>
      </w:r>
      <w:r w:rsidR="00296FDB" w:rsidRPr="005F0A4E">
        <w:rPr>
          <w:rFonts w:ascii="ＭＳ ゴシック" w:eastAsia="ＭＳ ゴシック" w:hAnsi="ＭＳ ゴシック" w:hint="eastAsia"/>
          <w:sz w:val="24"/>
        </w:rPr>
        <w:t>（</w:t>
      </w:r>
      <w:r w:rsidRPr="005F0A4E">
        <w:rPr>
          <w:rFonts w:ascii="ＭＳ ゴシック" w:eastAsia="ＭＳ ゴシック" w:hAnsi="ＭＳ ゴシック" w:hint="eastAsia"/>
          <w:sz w:val="24"/>
        </w:rPr>
        <w:t xml:space="preserve">　　　</w:t>
      </w:r>
      <w:r w:rsidR="00296FDB" w:rsidRPr="005F0A4E">
        <w:rPr>
          <w:rFonts w:ascii="ＭＳ ゴシック" w:eastAsia="ＭＳ ゴシック" w:hAnsi="ＭＳ ゴシック" w:hint="eastAsia"/>
          <w:sz w:val="24"/>
        </w:rPr>
        <w:t xml:space="preserve">　　</w:t>
      </w:r>
      <w:r w:rsidRPr="005F0A4E">
        <w:rPr>
          <w:rFonts w:ascii="ＭＳ ゴシック" w:eastAsia="ＭＳ ゴシック" w:hAnsi="ＭＳ ゴシック" w:hint="eastAsia"/>
          <w:sz w:val="24"/>
        </w:rPr>
        <w:t xml:space="preserve">　　　　　　　</w:t>
      </w:r>
      <w:r w:rsidR="00296FDB" w:rsidRPr="005F0A4E">
        <w:rPr>
          <w:rFonts w:ascii="ＭＳ ゴシック" w:eastAsia="ＭＳ ゴシック" w:hAnsi="ＭＳ ゴシック" w:hint="eastAsia"/>
          <w:sz w:val="24"/>
        </w:rPr>
        <w:t>）</w:t>
      </w:r>
    </w:p>
    <w:p w:rsidR="00BC421D" w:rsidRDefault="00BC421D" w:rsidP="00296FDB">
      <w:pPr>
        <w:ind w:right="1120"/>
        <w:rPr>
          <w:rFonts w:ascii="ＭＳ ゴシック" w:eastAsia="ＭＳ ゴシック" w:hAnsi="ＭＳ ゴシック"/>
          <w:sz w:val="24"/>
        </w:rPr>
      </w:pPr>
    </w:p>
    <w:p w:rsidR="00F82D37" w:rsidRPr="00F82D37" w:rsidRDefault="00F82D37" w:rsidP="00F82D37">
      <w:pPr>
        <w:spacing w:line="400" w:lineRule="exact"/>
        <w:rPr>
          <w:rFonts w:ascii="ＭＳ ゴシック" w:eastAsia="ＭＳ ゴシック" w:hAnsi="ＭＳ ゴシック"/>
          <w:sz w:val="22"/>
          <w:szCs w:val="22"/>
        </w:rPr>
      </w:pPr>
      <w:r w:rsidRPr="00F82D37">
        <w:rPr>
          <w:rFonts w:ascii="HGSｺﾞｼｯｸM" w:eastAsia="HGSｺﾞｼｯｸM" w:hint="eastAsia"/>
          <w:noProof/>
          <w:color w:val="FFFFFF"/>
          <w:sz w:val="20"/>
          <w:szCs w:val="20"/>
        </w:rPr>
        <mc:AlternateContent>
          <mc:Choice Requires="wps">
            <w:drawing>
              <wp:anchor distT="0" distB="0" distL="114300" distR="114300" simplePos="0" relativeHeight="251659264" behindDoc="0" locked="0" layoutInCell="1" allowOverlap="1" wp14:anchorId="7D5791D2" wp14:editId="2382129D">
                <wp:simplePos x="0" y="0"/>
                <wp:positionH relativeFrom="column">
                  <wp:posOffset>7186930</wp:posOffset>
                </wp:positionH>
                <wp:positionV relativeFrom="paragraph">
                  <wp:posOffset>-6530340</wp:posOffset>
                </wp:positionV>
                <wp:extent cx="2057400" cy="574040"/>
                <wp:effectExtent l="0" t="3810" r="4445" b="31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D37" w:rsidRDefault="00F82D37" w:rsidP="00F82D37">
                            <w:pPr>
                              <w:snapToGrid w:val="0"/>
                              <w:rPr>
                                <w:rFonts w:ascii="ＭＳ Ｐゴシック" w:eastAsia="ＭＳ Ｐゴシック" w:hAnsi="ＭＳ Ｐゴシック"/>
                                <w:sz w:val="12"/>
                                <w:szCs w:val="16"/>
                              </w:rPr>
                            </w:pPr>
                            <w:r>
                              <w:rPr>
                                <w:rFonts w:ascii="ＭＳ Ｐゴシック" w:eastAsia="ＭＳ Ｐゴシック" w:hAnsi="ＭＳ Ｐゴシック" w:hint="eastAsia"/>
                                <w:sz w:val="12"/>
                                <w:szCs w:val="16"/>
                              </w:rPr>
                              <w:t>Ⅰ「守る」～命と暮らしの安全・安心を実感できるために～</w:t>
                            </w:r>
                          </w:p>
                          <w:p w:rsidR="00F82D37" w:rsidRDefault="00F82D37" w:rsidP="00F82D37">
                            <w:pPr>
                              <w:snapToGrid w:val="0"/>
                              <w:ind w:left="480" w:hangingChars="400" w:hanging="480"/>
                              <w:rPr>
                                <w:rFonts w:ascii="ＭＳ Ｐゴシック" w:eastAsia="ＭＳ Ｐゴシック" w:hAnsi="ＭＳ Ｐゴシック"/>
                                <w:sz w:val="12"/>
                                <w:szCs w:val="16"/>
                              </w:rPr>
                            </w:pPr>
                            <w:r>
                              <w:rPr>
                                <w:rFonts w:ascii="ＭＳ Ｐゴシック" w:eastAsia="ＭＳ Ｐゴシック" w:hAnsi="ＭＳ Ｐゴシック" w:hint="eastAsia"/>
                                <w:sz w:val="12"/>
                                <w:szCs w:val="16"/>
                              </w:rPr>
                              <w:t xml:space="preserve">　Ⅰ－１　防災対策</w:t>
                            </w:r>
                          </w:p>
                          <w:p w:rsidR="00F82D37" w:rsidRDefault="00F82D37" w:rsidP="00F82D37">
                            <w:pPr>
                              <w:snapToGrid w:val="0"/>
                              <w:rPr>
                                <w:rFonts w:ascii="ＭＳ Ｐゴシック" w:eastAsia="ＭＳ Ｐゴシック" w:hAnsi="ＭＳ Ｐゴシック"/>
                                <w:b/>
                                <w:sz w:val="12"/>
                                <w:szCs w:val="16"/>
                              </w:rPr>
                            </w:pPr>
                            <w:r>
                              <w:rPr>
                                <w:rFonts w:ascii="ＭＳ Ｐゴシック" w:eastAsia="ＭＳ Ｐゴシック" w:hAnsi="ＭＳ Ｐゴシック" w:hint="eastAsia"/>
                                <w:sz w:val="12"/>
                                <w:szCs w:val="16"/>
                              </w:rPr>
                              <w:t xml:space="preserve">　　　</w:t>
                            </w:r>
                            <w:r>
                              <w:rPr>
                                <w:rFonts w:ascii="ＭＳ Ｐゴシック" w:eastAsia="ＭＳ Ｐゴシック" w:hAnsi="ＭＳ Ｐゴシック" w:hint="eastAsia"/>
                                <w:b/>
                                <w:sz w:val="12"/>
                                <w:szCs w:val="16"/>
                                <w:bdr w:val="single" w:sz="4" w:space="0" w:color="auto"/>
                              </w:rPr>
                              <w:t>Ⅰ－１－１　防災対策の推進</w:t>
                            </w:r>
                            <w:r>
                              <w:rPr>
                                <w:rFonts w:ascii="ＭＳ Ｐゴシック" w:eastAsia="ＭＳ Ｐゴシック" w:hAnsi="ＭＳ Ｐゴシック" w:hint="eastAsia"/>
                                <w:b/>
                                <w:sz w:val="12"/>
                                <w:szCs w:val="16"/>
                              </w:rPr>
                              <w:t xml:space="preserve">　　</w:t>
                            </w:r>
                          </w:p>
                          <w:p w:rsidR="00F82D37" w:rsidRDefault="00F82D37" w:rsidP="00F82D37">
                            <w:pPr>
                              <w:snapToGrid w:val="0"/>
                              <w:rPr>
                                <w:rFonts w:ascii="ＭＳ Ｐゴシック" w:eastAsia="ＭＳ Ｐゴシック" w:hAnsi="ＭＳ Ｐゴシック"/>
                                <w:color w:val="000000"/>
                                <w:sz w:val="12"/>
                                <w:szCs w:val="12"/>
                              </w:rPr>
                            </w:pPr>
                            <w:r>
                              <w:rPr>
                                <w:rFonts w:ascii="ＭＳ Ｐゴシック" w:eastAsia="ＭＳ Ｐゴシック" w:hAnsi="ＭＳ Ｐゴシック" w:hint="eastAsia"/>
                                <w:b/>
                                <w:sz w:val="12"/>
                                <w:szCs w:val="16"/>
                              </w:rPr>
                              <w:t xml:space="preserve">　　</w:t>
                            </w:r>
                            <w:r>
                              <w:rPr>
                                <w:rFonts w:ascii="ＭＳ Ｐゴシック" w:eastAsia="ＭＳ Ｐゴシック" w:hAnsi="ＭＳ Ｐゴシック" w:hint="eastAsia"/>
                                <w:b/>
                                <w:sz w:val="12"/>
                                <w:szCs w:val="12"/>
                              </w:rPr>
                              <w:t xml:space="preserve"> </w:t>
                            </w:r>
                            <w:r>
                              <w:rPr>
                                <w:rFonts w:ascii="ＭＳ Ｐゴシック" w:eastAsia="ＭＳ Ｐゴシック" w:hAnsi="ＭＳ Ｐゴシック" w:hint="eastAsia"/>
                                <w:color w:val="000000"/>
                                <w:sz w:val="12"/>
                                <w:szCs w:val="12"/>
                              </w:rPr>
                              <w:t>Ⅰ－１－２　治山・治水・海岸保全対策の推進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65.9pt;margin-top:-514.2pt;width:162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H6uA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YXElmfodQpeDz34mRHOoc2Oqu7vZflNIyFXDRVbdquUHBpGK0gvtDf9i6sT&#10;jrYgm+GjrCAO3RnpgMZadbZ2UA0E6NCmp1NrbC4lHEbBbEECMJVgs0vieufT9Hi7V9q8Z7JDdpFh&#10;Ba136HR/r43NhqZHFxtMyIK3rWt/K54dgON0ArHhqrXZLFw3fyZBso7XMfFINF97JMhz77ZYEW9e&#10;hItZ/i5frfLwl40bkrThVcWEDXNUVkj+rHMHjU+aOGlLy5ZXFs6mpNV2s2oV2lNQduE+V3OwnN38&#10;52m4IgCXF5TCiAR3UeIV83jhkYLMvGQRxF4QJnfJPCAJyYvnlO65YP9OCQ0ZTmbRbBLTOekX3AL3&#10;veZG044bmB0t7zIcn5xoaiW4FpVrraG8ndYXpbDpn0sB7T422gnWanRSqxk34+FpAJgV80ZWT6Bg&#10;JUFgoEWYe7BopPqB0QAzJMP6+44qhlH7QcArWJAomcHQcZs4TuCKujRsLgxUlACUYYPRtFyZaUzt&#10;esW3DcSZXp2Qt/Buau4kfc7p8NpgSjhmh4lmx9Dl3nmd5+7yNwAAAP//AwBQSwMEFAAGAAgAAAAh&#10;ANkOCijlAAAAEAEAAA8AAABkcnMvZG93bnJldi54bWxMj8FOwzAQRO9I/IO1SNxaO20ThRCnSpEA&#10;iQulIMTRiU0SEa+j2G3Tfj3bExxndjT7Jl9PtmcHM/rOoYRoLoAZrJ3usJHw8f44S4H5oFCr3qGR&#10;cDIe1sX1Va4y7Y74Zg670DAqQZ8pCW0IQ8a5r1tjlZ+7wSDdvt1oVSA5NlyP6kjltucLIRJuVYf0&#10;oVWDeWhN/bPbWwnnzpfP29dNqDbx15PYviT+s0ykvL2ZyntgwUzhLwwXfEKHgpgqt0ftWU86WkbE&#10;HiTMIrFIV8AuoVUck1mRebdMBfAi5/+HFL8AAAD//wMAUEsBAi0AFAAGAAgAAAAhALaDOJL+AAAA&#10;4QEAABMAAAAAAAAAAAAAAAAAAAAAAFtDb250ZW50X1R5cGVzXS54bWxQSwECLQAUAAYACAAAACEA&#10;OP0h/9YAAACUAQAACwAAAAAAAAAAAAAAAAAvAQAAX3JlbHMvLnJlbHNQSwECLQAUAAYACAAAACEA&#10;1zhh+rgCAAC/BQAADgAAAAAAAAAAAAAAAAAuAgAAZHJzL2Uyb0RvYy54bWxQSwECLQAUAAYACAAA&#10;ACEA2Q4KKOUAAAAQAQAADwAAAAAAAAAAAAAAAAASBQAAZHJzL2Rvd25yZXYueG1sUEsFBgAAAAAE&#10;AAQA8wAAACQGAAAAAA==&#10;" filled="f" stroked="f">
                <v:textbox inset="5.85pt,.7pt,5.85pt,.7pt">
                  <w:txbxContent>
                    <w:p w:rsidR="00F82D37" w:rsidRDefault="00F82D37" w:rsidP="00F82D37">
                      <w:pPr>
                        <w:snapToGrid w:val="0"/>
                        <w:rPr>
                          <w:rFonts w:ascii="ＭＳ Ｐゴシック" w:eastAsia="ＭＳ Ｐゴシック" w:hAnsi="ＭＳ Ｐゴシック"/>
                          <w:sz w:val="12"/>
                          <w:szCs w:val="16"/>
                        </w:rPr>
                      </w:pPr>
                      <w:r>
                        <w:rPr>
                          <w:rFonts w:ascii="ＭＳ Ｐゴシック" w:eastAsia="ＭＳ Ｐゴシック" w:hAnsi="ＭＳ Ｐゴシック" w:hint="eastAsia"/>
                          <w:sz w:val="12"/>
                          <w:szCs w:val="16"/>
                        </w:rPr>
                        <w:t>Ⅰ「守る」～命と暮らしの安全・安心を実感できるために～</w:t>
                      </w:r>
                    </w:p>
                    <w:p w:rsidR="00F82D37" w:rsidRDefault="00F82D37" w:rsidP="00F82D37">
                      <w:pPr>
                        <w:snapToGrid w:val="0"/>
                        <w:ind w:left="480" w:hangingChars="400" w:hanging="480"/>
                        <w:rPr>
                          <w:rFonts w:ascii="ＭＳ Ｐゴシック" w:eastAsia="ＭＳ Ｐゴシック" w:hAnsi="ＭＳ Ｐゴシック"/>
                          <w:sz w:val="12"/>
                          <w:szCs w:val="16"/>
                        </w:rPr>
                      </w:pPr>
                      <w:r>
                        <w:rPr>
                          <w:rFonts w:ascii="ＭＳ Ｐゴシック" w:eastAsia="ＭＳ Ｐゴシック" w:hAnsi="ＭＳ Ｐゴシック" w:hint="eastAsia"/>
                          <w:sz w:val="12"/>
                          <w:szCs w:val="16"/>
                        </w:rPr>
                        <w:t xml:space="preserve">　Ⅰ－１　防災対策</w:t>
                      </w:r>
                    </w:p>
                    <w:p w:rsidR="00F82D37" w:rsidRDefault="00F82D37" w:rsidP="00F82D37">
                      <w:pPr>
                        <w:snapToGrid w:val="0"/>
                        <w:rPr>
                          <w:rFonts w:ascii="ＭＳ Ｐゴシック" w:eastAsia="ＭＳ Ｐゴシック" w:hAnsi="ＭＳ Ｐゴシック"/>
                          <w:b/>
                          <w:sz w:val="12"/>
                          <w:szCs w:val="16"/>
                        </w:rPr>
                      </w:pPr>
                      <w:r>
                        <w:rPr>
                          <w:rFonts w:ascii="ＭＳ Ｐゴシック" w:eastAsia="ＭＳ Ｐゴシック" w:hAnsi="ＭＳ Ｐゴシック" w:hint="eastAsia"/>
                          <w:sz w:val="12"/>
                          <w:szCs w:val="16"/>
                        </w:rPr>
                        <w:t xml:space="preserve">　　　</w:t>
                      </w:r>
                      <w:r>
                        <w:rPr>
                          <w:rFonts w:ascii="ＭＳ Ｐゴシック" w:eastAsia="ＭＳ Ｐゴシック" w:hAnsi="ＭＳ Ｐゴシック" w:hint="eastAsia"/>
                          <w:b/>
                          <w:sz w:val="12"/>
                          <w:szCs w:val="16"/>
                          <w:bdr w:val="single" w:sz="4" w:space="0" w:color="auto"/>
                        </w:rPr>
                        <w:t>Ⅰ－１－１　防災対策の推進</w:t>
                      </w:r>
                      <w:r>
                        <w:rPr>
                          <w:rFonts w:ascii="ＭＳ Ｐゴシック" w:eastAsia="ＭＳ Ｐゴシック" w:hAnsi="ＭＳ Ｐゴシック" w:hint="eastAsia"/>
                          <w:b/>
                          <w:sz w:val="12"/>
                          <w:szCs w:val="16"/>
                        </w:rPr>
                        <w:t xml:space="preserve">　　</w:t>
                      </w:r>
                    </w:p>
                    <w:p w:rsidR="00F82D37" w:rsidRDefault="00F82D37" w:rsidP="00F82D37">
                      <w:pPr>
                        <w:snapToGrid w:val="0"/>
                        <w:rPr>
                          <w:rFonts w:ascii="ＭＳ Ｐゴシック" w:eastAsia="ＭＳ Ｐゴシック" w:hAnsi="ＭＳ Ｐゴシック"/>
                          <w:color w:val="000000"/>
                          <w:sz w:val="12"/>
                          <w:szCs w:val="12"/>
                        </w:rPr>
                      </w:pPr>
                      <w:r>
                        <w:rPr>
                          <w:rFonts w:ascii="ＭＳ Ｐゴシック" w:eastAsia="ＭＳ Ｐゴシック" w:hAnsi="ＭＳ Ｐゴシック" w:hint="eastAsia"/>
                          <w:b/>
                          <w:sz w:val="12"/>
                          <w:szCs w:val="16"/>
                        </w:rPr>
                        <w:t xml:space="preserve">　　</w:t>
                      </w:r>
                      <w:r>
                        <w:rPr>
                          <w:rFonts w:ascii="ＭＳ Ｐゴシック" w:eastAsia="ＭＳ Ｐゴシック" w:hAnsi="ＭＳ Ｐゴシック" w:hint="eastAsia"/>
                          <w:b/>
                          <w:sz w:val="12"/>
                          <w:szCs w:val="12"/>
                        </w:rPr>
                        <w:t xml:space="preserve"> </w:t>
                      </w:r>
                      <w:r>
                        <w:rPr>
                          <w:rFonts w:ascii="ＭＳ Ｐゴシック" w:eastAsia="ＭＳ Ｐゴシック" w:hAnsi="ＭＳ Ｐゴシック" w:hint="eastAsia"/>
                          <w:color w:val="000000"/>
                          <w:sz w:val="12"/>
                          <w:szCs w:val="12"/>
                        </w:rPr>
                        <w:t>Ⅰ－１－２　治山・治水・海岸保全対策の推進</w:t>
                      </w:r>
                    </w:p>
                  </w:txbxContent>
                </v:textbox>
              </v:shape>
            </w:pict>
          </mc:Fallback>
        </mc:AlternateContent>
      </w:r>
      <w:r w:rsidR="00937904">
        <w:rPr>
          <w:rFonts w:ascii="ＭＳ ゴシック" w:eastAsia="ＭＳ ゴシック" w:hAnsi="ＭＳ ゴシック" w:hint="eastAsia"/>
          <w:sz w:val="22"/>
          <w:szCs w:val="22"/>
        </w:rPr>
        <w:t>１　目指す</w:t>
      </w:r>
      <w:r w:rsidRPr="00F82D37">
        <w:rPr>
          <w:rFonts w:ascii="ＭＳ ゴシック" w:eastAsia="ＭＳ ゴシック" w:hAnsi="ＭＳ ゴシック" w:hint="eastAsia"/>
          <w:sz w:val="22"/>
          <w:szCs w:val="22"/>
        </w:rPr>
        <w:t>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439"/>
        <w:gridCol w:w="8505"/>
      </w:tblGrid>
      <w:tr w:rsidR="00F82D37" w:rsidRPr="00F82D37" w:rsidTr="001B7E66">
        <w:trPr>
          <w:trHeight w:val="703"/>
        </w:trPr>
        <w:tc>
          <w:tcPr>
            <w:tcW w:w="1985" w:type="dxa"/>
            <w:gridSpan w:val="2"/>
            <w:tcBorders>
              <w:bottom w:val="single" w:sz="4" w:space="0" w:color="FFFFFF" w:themeColor="background1"/>
            </w:tcBorders>
            <w:shd w:val="clear" w:color="auto" w:fill="7F7F7F" w:themeFill="text1" w:themeFillTint="80"/>
            <w:vAlign w:val="center"/>
          </w:tcPr>
          <w:p w:rsidR="00F82D37" w:rsidRPr="00F82D37" w:rsidRDefault="00F82D37" w:rsidP="00F82D37">
            <w:pPr>
              <w:spacing w:line="400" w:lineRule="exact"/>
              <w:jc w:val="center"/>
              <w:rPr>
                <w:rFonts w:ascii="ＭＳ ゴシック" w:eastAsia="ＭＳ ゴシック" w:hAnsi="ＭＳ ゴシック"/>
                <w:color w:val="FFFFFF"/>
                <w:sz w:val="22"/>
                <w:szCs w:val="22"/>
              </w:rPr>
            </w:pPr>
            <w:r w:rsidRPr="00F82D37">
              <w:rPr>
                <w:rFonts w:ascii="ＭＳ ゴシック" w:eastAsia="ＭＳ ゴシック" w:hAnsi="ＭＳ ゴシック" w:hint="eastAsia"/>
                <w:color w:val="FFFFFF"/>
                <w:sz w:val="22"/>
                <w:szCs w:val="22"/>
              </w:rPr>
              <w:t>(1)目指す学校像</w:t>
            </w:r>
          </w:p>
        </w:tc>
        <w:tc>
          <w:tcPr>
            <w:tcW w:w="8505" w:type="dxa"/>
            <w:shd w:val="clear" w:color="auto" w:fill="auto"/>
            <w:vAlign w:val="center"/>
          </w:tcPr>
          <w:p w:rsidR="00F82D37" w:rsidRPr="002A72C9" w:rsidRDefault="00F82D37" w:rsidP="002A72C9">
            <w:pPr>
              <w:ind w:left="200" w:hangingChars="100" w:hanging="200"/>
              <w:rPr>
                <w:rFonts w:ascii="ＭＳ Ｐ明朝" w:eastAsia="ＭＳ Ｐ明朝" w:hAnsi="ＭＳ Ｐ明朝"/>
                <w:sz w:val="20"/>
                <w:szCs w:val="20"/>
              </w:rPr>
            </w:pPr>
            <w:r w:rsidRPr="002A72C9">
              <w:rPr>
                <w:rFonts w:ascii="ＭＳ Ｐ明朝" w:eastAsia="ＭＳ Ｐ明朝" w:hAnsi="ＭＳ Ｐ明朝" w:hint="eastAsia"/>
                <w:sz w:val="20"/>
                <w:szCs w:val="20"/>
              </w:rPr>
              <w:t xml:space="preserve">○　</w:t>
            </w:r>
            <w:r w:rsidR="00840D0A" w:rsidRPr="002A72C9">
              <w:rPr>
                <w:rFonts w:ascii="ＭＳ Ｐ明朝" w:eastAsia="ＭＳ Ｐ明朝" w:hAnsi="ＭＳ Ｐ明朝" w:hint="eastAsia"/>
                <w:sz w:val="20"/>
                <w:szCs w:val="20"/>
              </w:rPr>
              <w:t>「志」と「技」と「知恵」をもった社会人を育成し、生徒・地域・保護者の夢に貢献する学校</w:t>
            </w:r>
          </w:p>
        </w:tc>
      </w:tr>
      <w:tr w:rsidR="00F82D37" w:rsidRPr="00F82D37" w:rsidTr="00FE49CF">
        <w:trPr>
          <w:trHeight w:val="1206"/>
        </w:trPr>
        <w:tc>
          <w:tcPr>
            <w:tcW w:w="546" w:type="dxa"/>
            <w:vMerge w:val="restart"/>
            <w:tcBorders>
              <w:top w:val="single" w:sz="4" w:space="0" w:color="FFFFFF" w:themeColor="background1"/>
              <w:right w:val="single" w:sz="4" w:space="0" w:color="FFFFFF" w:themeColor="background1"/>
            </w:tcBorders>
            <w:shd w:val="clear" w:color="auto" w:fill="7F7F7F" w:themeFill="text1" w:themeFillTint="80"/>
            <w:vAlign w:val="center"/>
          </w:tcPr>
          <w:p w:rsidR="00F82D37" w:rsidRPr="00F82D37" w:rsidRDefault="00F82D37" w:rsidP="00F82D37">
            <w:pPr>
              <w:spacing w:line="400" w:lineRule="exact"/>
              <w:jc w:val="center"/>
              <w:rPr>
                <w:rFonts w:ascii="ＭＳ ゴシック" w:eastAsia="ＭＳ ゴシック" w:hAnsi="ＭＳ ゴシック"/>
                <w:color w:val="FFFFFF"/>
                <w:sz w:val="22"/>
                <w:szCs w:val="22"/>
              </w:rPr>
            </w:pPr>
            <w:r w:rsidRPr="00F82D37">
              <w:rPr>
                <w:rFonts w:ascii="ＭＳ ゴシック" w:eastAsia="ＭＳ ゴシック" w:hAnsi="ＭＳ ゴシック" w:hint="eastAsia"/>
                <w:color w:val="FFFFFF"/>
                <w:sz w:val="22"/>
                <w:szCs w:val="22"/>
              </w:rPr>
              <w:t>(2)</w:t>
            </w:r>
          </w:p>
        </w:tc>
        <w:tc>
          <w:tcPr>
            <w:tcW w:w="1439" w:type="dxa"/>
            <w:tcBorders>
              <w:top w:val="single" w:sz="4" w:space="0" w:color="FFFFFF" w:themeColor="background1"/>
              <w:left w:val="single" w:sz="4" w:space="0" w:color="FFFFFF" w:themeColor="background1"/>
              <w:bottom w:val="single" w:sz="4" w:space="0" w:color="FFFFFF" w:themeColor="background1"/>
            </w:tcBorders>
            <w:shd w:val="clear" w:color="auto" w:fill="7F7F7F" w:themeFill="text1" w:themeFillTint="80"/>
            <w:vAlign w:val="center"/>
          </w:tcPr>
          <w:p w:rsidR="00F82D37" w:rsidRPr="00F82D37" w:rsidRDefault="00F82D37" w:rsidP="00F82D37">
            <w:pPr>
              <w:spacing w:line="400" w:lineRule="exact"/>
              <w:jc w:val="center"/>
              <w:rPr>
                <w:rFonts w:ascii="ＭＳ ゴシック" w:eastAsia="ＭＳ ゴシック" w:hAnsi="ＭＳ ゴシック"/>
                <w:color w:val="FFFFFF"/>
                <w:sz w:val="22"/>
                <w:szCs w:val="22"/>
              </w:rPr>
            </w:pPr>
            <w:r w:rsidRPr="00F82D37">
              <w:rPr>
                <w:rFonts w:ascii="ＭＳ ゴシック" w:eastAsia="ＭＳ ゴシック" w:hAnsi="ＭＳ ゴシック" w:hint="eastAsia"/>
                <w:color w:val="FFFFFF"/>
                <w:sz w:val="22"/>
                <w:szCs w:val="22"/>
              </w:rPr>
              <w:t>育みたい</w:t>
            </w:r>
          </w:p>
          <w:p w:rsidR="00F82D37" w:rsidRPr="00F82D37" w:rsidRDefault="00F82D37" w:rsidP="00F82D37">
            <w:pPr>
              <w:spacing w:line="400" w:lineRule="exact"/>
              <w:jc w:val="center"/>
              <w:rPr>
                <w:rFonts w:ascii="ＭＳ ゴシック" w:eastAsia="ＭＳ ゴシック" w:hAnsi="ＭＳ ゴシック"/>
                <w:color w:val="FFFFFF"/>
                <w:sz w:val="22"/>
                <w:szCs w:val="22"/>
              </w:rPr>
            </w:pPr>
            <w:r w:rsidRPr="00F82D37">
              <w:rPr>
                <w:rFonts w:ascii="ＭＳ ゴシック" w:eastAsia="ＭＳ ゴシック" w:hAnsi="ＭＳ ゴシック" w:hint="eastAsia"/>
                <w:color w:val="FFFFFF"/>
                <w:sz w:val="22"/>
                <w:szCs w:val="22"/>
              </w:rPr>
              <w:t>児童生徒像</w:t>
            </w:r>
          </w:p>
        </w:tc>
        <w:tc>
          <w:tcPr>
            <w:tcW w:w="8505" w:type="dxa"/>
            <w:shd w:val="clear" w:color="auto" w:fill="auto"/>
            <w:vAlign w:val="center"/>
          </w:tcPr>
          <w:p w:rsidR="00EA51EF" w:rsidRPr="002A72C9" w:rsidRDefault="00EA51EF" w:rsidP="002A72C9">
            <w:pPr>
              <w:spacing w:line="280" w:lineRule="exact"/>
              <w:ind w:left="200" w:hangingChars="100" w:hanging="200"/>
              <w:rPr>
                <w:rFonts w:ascii="ＭＳ Ｐ明朝" w:eastAsia="ＭＳ Ｐ明朝" w:hAnsi="ＭＳ Ｐ明朝"/>
                <w:sz w:val="20"/>
                <w:szCs w:val="20"/>
              </w:rPr>
            </w:pPr>
            <w:r w:rsidRPr="002A72C9">
              <w:rPr>
                <w:rFonts w:ascii="ＭＳ Ｐ明朝" w:eastAsia="ＭＳ Ｐ明朝" w:hAnsi="ＭＳ Ｐ明朝" w:hint="eastAsia"/>
                <w:sz w:val="20"/>
                <w:szCs w:val="20"/>
              </w:rPr>
              <w:t>○　自身の進路決定にあたり、その目的を社会や誰かの為に役立つことと設定し、その進路実現のために、自ら学習をすすめている。</w:t>
            </w:r>
          </w:p>
          <w:p w:rsidR="00435588" w:rsidRPr="002A72C9" w:rsidRDefault="00F82D37" w:rsidP="002A72C9">
            <w:pPr>
              <w:spacing w:line="280" w:lineRule="exact"/>
              <w:ind w:left="200" w:hangingChars="100" w:hanging="200"/>
              <w:rPr>
                <w:rFonts w:ascii="ＭＳ Ｐ明朝" w:eastAsia="ＭＳ Ｐ明朝" w:hAnsi="ＭＳ Ｐ明朝"/>
                <w:sz w:val="20"/>
                <w:szCs w:val="20"/>
              </w:rPr>
            </w:pPr>
            <w:r w:rsidRPr="002A72C9">
              <w:rPr>
                <w:rFonts w:ascii="ＭＳ Ｐ明朝" w:eastAsia="ＭＳ Ｐ明朝" w:hAnsi="ＭＳ Ｐ明朝" w:hint="eastAsia"/>
                <w:sz w:val="20"/>
                <w:szCs w:val="20"/>
              </w:rPr>
              <w:t xml:space="preserve">○　</w:t>
            </w:r>
            <w:r w:rsidR="00026C42" w:rsidRPr="002A72C9">
              <w:rPr>
                <w:rFonts w:ascii="ＭＳ Ｐ明朝" w:eastAsia="ＭＳ Ｐ明朝" w:hAnsi="ＭＳ Ｐ明朝" w:hint="eastAsia"/>
                <w:sz w:val="20"/>
                <w:szCs w:val="20"/>
              </w:rPr>
              <w:t>清掃活動やボランティア活動に進んで取り組み、地域の行事などで参加者の笑顔が見られることを自己の喜びとしている。</w:t>
            </w:r>
          </w:p>
        </w:tc>
      </w:tr>
      <w:tr w:rsidR="00F82D37" w:rsidRPr="00F82D37" w:rsidTr="00FE49CF">
        <w:trPr>
          <w:trHeight w:val="1251"/>
        </w:trPr>
        <w:tc>
          <w:tcPr>
            <w:tcW w:w="546" w:type="dxa"/>
            <w:vMerge/>
            <w:tcBorders>
              <w:right w:val="single" w:sz="4" w:space="0" w:color="FFFFFF" w:themeColor="background1"/>
            </w:tcBorders>
            <w:shd w:val="clear" w:color="auto" w:fill="595959" w:themeFill="text1" w:themeFillTint="A6"/>
          </w:tcPr>
          <w:p w:rsidR="00F82D37" w:rsidRPr="00F82D37" w:rsidRDefault="00F82D37" w:rsidP="00F82D37">
            <w:pPr>
              <w:spacing w:line="400" w:lineRule="exact"/>
              <w:rPr>
                <w:rFonts w:ascii="ＭＳ ゴシック" w:eastAsia="ＭＳ ゴシック" w:hAnsi="ＭＳ ゴシック"/>
                <w:color w:val="FFFFFF"/>
                <w:sz w:val="22"/>
                <w:szCs w:val="22"/>
              </w:rPr>
            </w:pPr>
          </w:p>
        </w:tc>
        <w:tc>
          <w:tcPr>
            <w:tcW w:w="1439" w:type="dxa"/>
            <w:tcBorders>
              <w:top w:val="single" w:sz="4" w:space="0" w:color="FFFFFF" w:themeColor="background1"/>
              <w:left w:val="single" w:sz="4" w:space="0" w:color="FFFFFF" w:themeColor="background1"/>
            </w:tcBorders>
            <w:shd w:val="clear" w:color="auto" w:fill="7F7F7F" w:themeFill="text1" w:themeFillTint="80"/>
            <w:vAlign w:val="center"/>
          </w:tcPr>
          <w:p w:rsidR="00F82D37" w:rsidRPr="00F82D37" w:rsidRDefault="00F82D37" w:rsidP="00F82D37">
            <w:pPr>
              <w:spacing w:line="400" w:lineRule="exact"/>
              <w:jc w:val="center"/>
              <w:rPr>
                <w:rFonts w:ascii="ＭＳ ゴシック" w:eastAsia="ＭＳ ゴシック" w:hAnsi="ＭＳ ゴシック"/>
                <w:color w:val="FFFFFF"/>
                <w:sz w:val="22"/>
                <w:szCs w:val="22"/>
              </w:rPr>
            </w:pPr>
            <w:r w:rsidRPr="00F82D37">
              <w:rPr>
                <w:rFonts w:ascii="ＭＳ ゴシック" w:eastAsia="ＭＳ ゴシック" w:hAnsi="ＭＳ ゴシック" w:hint="eastAsia"/>
                <w:color w:val="FFFFFF"/>
                <w:sz w:val="22"/>
                <w:szCs w:val="22"/>
              </w:rPr>
              <w:t>ありたい</w:t>
            </w:r>
          </w:p>
          <w:p w:rsidR="00F82D37" w:rsidRPr="00F82D37" w:rsidRDefault="00F82D37" w:rsidP="00F82D37">
            <w:pPr>
              <w:spacing w:line="400" w:lineRule="exact"/>
              <w:jc w:val="center"/>
              <w:rPr>
                <w:rFonts w:ascii="ＭＳ ゴシック" w:eastAsia="ＭＳ ゴシック" w:hAnsi="ＭＳ ゴシック"/>
                <w:color w:val="FFFFFF"/>
                <w:sz w:val="22"/>
                <w:szCs w:val="22"/>
              </w:rPr>
            </w:pPr>
            <w:r w:rsidRPr="00F82D37">
              <w:rPr>
                <w:rFonts w:ascii="ＭＳ ゴシック" w:eastAsia="ＭＳ ゴシック" w:hAnsi="ＭＳ ゴシック" w:hint="eastAsia"/>
                <w:color w:val="FFFFFF"/>
                <w:sz w:val="22"/>
                <w:szCs w:val="22"/>
              </w:rPr>
              <w:t>教職員像</w:t>
            </w:r>
          </w:p>
        </w:tc>
        <w:tc>
          <w:tcPr>
            <w:tcW w:w="8505" w:type="dxa"/>
            <w:shd w:val="clear" w:color="auto" w:fill="auto"/>
            <w:vAlign w:val="center"/>
          </w:tcPr>
          <w:p w:rsidR="00F82D37" w:rsidRPr="002A72C9" w:rsidRDefault="00F82D37" w:rsidP="002A72C9">
            <w:pPr>
              <w:spacing w:line="280" w:lineRule="exact"/>
              <w:ind w:left="200" w:hangingChars="100" w:hanging="200"/>
              <w:rPr>
                <w:rFonts w:ascii="ＭＳ Ｐ明朝" w:eastAsia="ＭＳ Ｐ明朝" w:hAnsi="ＭＳ Ｐ明朝"/>
                <w:sz w:val="20"/>
                <w:szCs w:val="20"/>
              </w:rPr>
            </w:pPr>
            <w:r w:rsidRPr="002A72C9">
              <w:rPr>
                <w:rFonts w:ascii="ＭＳ Ｐ明朝" w:eastAsia="ＭＳ Ｐ明朝" w:hAnsi="ＭＳ Ｐ明朝" w:hint="eastAsia"/>
                <w:sz w:val="20"/>
                <w:szCs w:val="20"/>
              </w:rPr>
              <w:t xml:space="preserve">○　</w:t>
            </w:r>
            <w:r w:rsidR="0013237C" w:rsidRPr="002A72C9">
              <w:rPr>
                <w:rFonts w:ascii="ＭＳ Ｐ明朝" w:eastAsia="ＭＳ Ｐ明朝" w:hAnsi="ＭＳ Ｐ明朝" w:hint="eastAsia"/>
                <w:sz w:val="20"/>
                <w:szCs w:val="20"/>
              </w:rPr>
              <w:t>目指す学校像実現に向け、</w:t>
            </w:r>
            <w:r w:rsidR="009706AD" w:rsidRPr="002A72C9">
              <w:rPr>
                <w:rFonts w:ascii="ＭＳ Ｐ明朝" w:eastAsia="ＭＳ Ｐ明朝" w:hAnsi="ＭＳ Ｐ明朝" w:hint="eastAsia"/>
                <w:sz w:val="20"/>
                <w:szCs w:val="20"/>
              </w:rPr>
              <w:t>様々な場面において、</w:t>
            </w:r>
            <w:r w:rsidR="0013237C" w:rsidRPr="002A72C9">
              <w:rPr>
                <w:rFonts w:ascii="ＭＳ Ｐ明朝" w:eastAsia="ＭＳ Ｐ明朝" w:hAnsi="ＭＳ Ｐ明朝" w:hint="eastAsia"/>
                <w:sz w:val="20"/>
                <w:szCs w:val="20"/>
              </w:rPr>
              <w:t>情報共有と意思疎通を図りながら、</w:t>
            </w:r>
            <w:r w:rsidR="009706AD" w:rsidRPr="002A72C9">
              <w:rPr>
                <w:rFonts w:ascii="ＭＳ Ｐ明朝" w:eastAsia="ＭＳ Ｐ明朝" w:hAnsi="ＭＳ Ｐ明朝" w:hint="eastAsia"/>
                <w:sz w:val="20"/>
                <w:szCs w:val="20"/>
              </w:rPr>
              <w:t>“誰のため”“何のため”を意識している。授業を大切にし、学力の向上とともに、生徒の個性を伸ばそうと、</w:t>
            </w:r>
            <w:r w:rsidR="0013237C" w:rsidRPr="002A72C9">
              <w:rPr>
                <w:rFonts w:ascii="ＭＳ Ｐ明朝" w:eastAsia="ＭＳ Ｐ明朝" w:hAnsi="ＭＳ Ｐ明朝" w:hint="eastAsia"/>
                <w:sz w:val="20"/>
                <w:szCs w:val="20"/>
              </w:rPr>
              <w:t>ともに汗を流す教職員</w:t>
            </w:r>
            <w:r w:rsidR="009706AD" w:rsidRPr="002A72C9">
              <w:rPr>
                <w:rFonts w:ascii="ＭＳ Ｐ明朝" w:eastAsia="ＭＳ Ｐ明朝" w:hAnsi="ＭＳ Ｐ明朝" w:hint="eastAsia"/>
                <w:sz w:val="20"/>
                <w:szCs w:val="20"/>
              </w:rPr>
              <w:t>集団</w:t>
            </w:r>
          </w:p>
          <w:p w:rsidR="00F82D37" w:rsidRPr="002A72C9" w:rsidRDefault="00545427" w:rsidP="002A72C9">
            <w:pPr>
              <w:spacing w:line="280" w:lineRule="exact"/>
              <w:ind w:left="200" w:hangingChars="100" w:hanging="200"/>
              <w:rPr>
                <w:rFonts w:ascii="ＭＳ ゴシック" w:eastAsia="ＭＳ ゴシック" w:hAnsi="ＭＳ ゴシック"/>
                <w:sz w:val="20"/>
                <w:szCs w:val="20"/>
              </w:rPr>
            </w:pPr>
            <w:r w:rsidRPr="002A72C9">
              <w:rPr>
                <w:rFonts w:ascii="ＭＳ Ｐ明朝" w:eastAsia="ＭＳ Ｐ明朝" w:hAnsi="ＭＳ Ｐ明朝" w:hint="eastAsia"/>
                <w:sz w:val="20"/>
                <w:szCs w:val="20"/>
              </w:rPr>
              <w:t>○</w:t>
            </w:r>
            <w:r w:rsidR="009706AD" w:rsidRPr="002A72C9">
              <w:rPr>
                <w:rFonts w:ascii="ＭＳ Ｐ明朝" w:eastAsia="ＭＳ Ｐ明朝" w:hAnsi="ＭＳ Ｐ明朝" w:hint="eastAsia"/>
                <w:sz w:val="20"/>
                <w:szCs w:val="20"/>
              </w:rPr>
              <w:t xml:space="preserve">　仕事にやりがいを感じ、生徒の成長を自らの喜びと</w:t>
            </w:r>
            <w:r w:rsidR="00EA51EF" w:rsidRPr="002A72C9">
              <w:rPr>
                <w:rFonts w:ascii="ＭＳ Ｐ明朝" w:eastAsia="ＭＳ Ｐ明朝" w:hAnsi="ＭＳ Ｐ明朝" w:hint="eastAsia"/>
                <w:sz w:val="20"/>
                <w:szCs w:val="20"/>
              </w:rPr>
              <w:t>するとともに</w:t>
            </w:r>
            <w:r w:rsidR="009706AD" w:rsidRPr="002A72C9">
              <w:rPr>
                <w:rFonts w:ascii="ＭＳ Ｐ明朝" w:eastAsia="ＭＳ Ｐ明朝" w:hAnsi="ＭＳ Ｐ明朝" w:hint="eastAsia"/>
                <w:sz w:val="20"/>
                <w:szCs w:val="20"/>
              </w:rPr>
              <w:t>、</w:t>
            </w:r>
            <w:r w:rsidR="00EA51EF" w:rsidRPr="002A72C9">
              <w:rPr>
                <w:rFonts w:ascii="ＭＳ Ｐ明朝" w:eastAsia="ＭＳ Ｐ明朝" w:hAnsi="ＭＳ Ｐ明朝" w:hint="eastAsia"/>
                <w:sz w:val="20"/>
                <w:szCs w:val="20"/>
              </w:rPr>
              <w:t>自らも成長しようとする</w:t>
            </w:r>
            <w:r w:rsidR="009706AD" w:rsidRPr="002A72C9">
              <w:rPr>
                <w:rFonts w:ascii="ＭＳ Ｐ明朝" w:eastAsia="ＭＳ Ｐ明朝" w:hAnsi="ＭＳ Ｐ明朝" w:hint="eastAsia"/>
                <w:sz w:val="20"/>
                <w:szCs w:val="20"/>
              </w:rPr>
              <w:t>教職員</w:t>
            </w:r>
            <w:r w:rsidRPr="002A72C9">
              <w:rPr>
                <w:rFonts w:ascii="ＭＳ Ｐ明朝" w:eastAsia="ＭＳ Ｐ明朝" w:hAnsi="ＭＳ Ｐ明朝" w:hint="eastAsia"/>
                <w:sz w:val="20"/>
                <w:szCs w:val="20"/>
              </w:rPr>
              <w:t xml:space="preserve">　</w:t>
            </w:r>
          </w:p>
        </w:tc>
      </w:tr>
    </w:tbl>
    <w:p w:rsidR="004B0585" w:rsidRPr="002B24DB" w:rsidRDefault="00F82D37" w:rsidP="00296FDB">
      <w:pPr>
        <w:ind w:right="1120"/>
        <w:rPr>
          <w:rFonts w:ascii="ＭＳ ゴシック" w:eastAsia="ＭＳ ゴシック" w:hAnsi="ＭＳ ゴシック"/>
          <w:sz w:val="22"/>
          <w:szCs w:val="22"/>
        </w:rPr>
      </w:pPr>
      <w:r w:rsidRPr="00D11831">
        <w:rPr>
          <w:rFonts w:ascii="ＭＳ ゴシック" w:eastAsia="ＭＳ ゴシック" w:hAnsi="ＭＳ ゴシック" w:hint="eastAsia"/>
          <w:sz w:val="22"/>
          <w:szCs w:val="22"/>
        </w:rPr>
        <w:t>２  現状</w:t>
      </w:r>
      <w:r w:rsidR="008E6170">
        <w:rPr>
          <w:rFonts w:ascii="ＭＳ ゴシック" w:eastAsia="ＭＳ ゴシック" w:hAnsi="ＭＳ ゴシック" w:hint="eastAsia"/>
          <w:sz w:val="22"/>
          <w:szCs w:val="22"/>
        </w:rPr>
        <w:t>認識</w:t>
      </w:r>
    </w:p>
    <w:tbl>
      <w:tblPr>
        <w:tblStyle w:val="a3"/>
        <w:tblW w:w="10556" w:type="dxa"/>
        <w:tblInd w:w="108" w:type="dxa"/>
        <w:tblLook w:val="04A0" w:firstRow="1" w:lastRow="0" w:firstColumn="1" w:lastColumn="0" w:noHBand="0" w:noVBand="1"/>
      </w:tblPr>
      <w:tblGrid>
        <w:gridCol w:w="1155"/>
        <w:gridCol w:w="840"/>
        <w:gridCol w:w="4195"/>
        <w:gridCol w:w="4366"/>
      </w:tblGrid>
      <w:tr w:rsidR="004B0585" w:rsidRPr="00D11831" w:rsidTr="000D0D38">
        <w:trPr>
          <w:cantSplit/>
          <w:trHeight w:val="1535"/>
        </w:trPr>
        <w:tc>
          <w:tcPr>
            <w:tcW w:w="1995" w:type="dxa"/>
            <w:gridSpan w:val="2"/>
            <w:tcBorders>
              <w:bottom w:val="single" w:sz="4" w:space="0" w:color="FFFFFF" w:themeColor="background1"/>
            </w:tcBorders>
            <w:shd w:val="clear" w:color="auto" w:fill="7F7F7F" w:themeFill="text1" w:themeFillTint="80"/>
            <w:vAlign w:val="center"/>
          </w:tcPr>
          <w:p w:rsidR="004F6FBE" w:rsidRDefault="004B0585" w:rsidP="00202FA6">
            <w:pPr>
              <w:ind w:left="220" w:right="-108" w:hangingChars="100" w:hanging="220"/>
              <w:rPr>
                <w:rFonts w:ascii="ＭＳ ゴシック" w:eastAsia="ＭＳ ゴシック" w:hAnsi="ＭＳ ゴシック"/>
                <w:color w:val="FFFFFF" w:themeColor="background1"/>
                <w:sz w:val="22"/>
                <w:szCs w:val="22"/>
              </w:rPr>
            </w:pPr>
            <w:r w:rsidRPr="00D11831">
              <w:rPr>
                <w:rFonts w:ascii="ＭＳ ゴシック" w:eastAsia="ＭＳ ゴシック" w:hAnsi="ＭＳ ゴシック" w:hint="eastAsia"/>
                <w:color w:val="FFFFFF" w:themeColor="background1"/>
                <w:sz w:val="22"/>
                <w:szCs w:val="22"/>
              </w:rPr>
              <w:t>(1)</w:t>
            </w:r>
            <w:r w:rsidR="008E6170">
              <w:rPr>
                <w:rFonts w:ascii="ＭＳ ゴシック" w:eastAsia="ＭＳ ゴシック" w:hAnsi="ＭＳ ゴシック" w:hint="eastAsia"/>
                <w:color w:val="FFFFFF" w:themeColor="background1"/>
                <w:sz w:val="22"/>
                <w:szCs w:val="22"/>
              </w:rPr>
              <w:t>学校の</w:t>
            </w:r>
            <w:r w:rsidRPr="00D11831">
              <w:rPr>
                <w:rFonts w:ascii="ＭＳ ゴシック" w:eastAsia="ＭＳ ゴシック" w:hAnsi="ＭＳ ゴシック" w:hint="eastAsia"/>
                <w:color w:val="FFFFFF" w:themeColor="background1"/>
                <w:sz w:val="22"/>
                <w:szCs w:val="22"/>
              </w:rPr>
              <w:t>価値を</w:t>
            </w:r>
          </w:p>
          <w:p w:rsidR="004B0585" w:rsidRPr="00D11831" w:rsidRDefault="004B0585" w:rsidP="003526C0">
            <w:pPr>
              <w:ind w:leftChars="100" w:left="210" w:right="102"/>
              <w:rPr>
                <w:rFonts w:ascii="ＭＳ ゴシック" w:eastAsia="ＭＳ ゴシック" w:hAnsi="ＭＳ ゴシック"/>
                <w:color w:val="FFFFFF" w:themeColor="background1"/>
                <w:sz w:val="22"/>
                <w:szCs w:val="22"/>
              </w:rPr>
            </w:pPr>
            <w:r w:rsidRPr="00D11831">
              <w:rPr>
                <w:rFonts w:ascii="ＭＳ ゴシック" w:eastAsia="ＭＳ ゴシック" w:hAnsi="ＭＳ ゴシック" w:hint="eastAsia"/>
                <w:color w:val="FFFFFF" w:themeColor="background1"/>
                <w:sz w:val="22"/>
                <w:szCs w:val="22"/>
              </w:rPr>
              <w:t>提供する相手</w:t>
            </w:r>
            <w:r w:rsidR="004A7C71">
              <w:rPr>
                <w:rFonts w:ascii="ＭＳ ゴシック" w:eastAsia="ＭＳ ゴシック" w:hAnsi="ＭＳ ゴシック" w:hint="eastAsia"/>
                <w:color w:val="FFFFFF" w:themeColor="background1"/>
                <w:sz w:val="22"/>
                <w:szCs w:val="22"/>
              </w:rPr>
              <w:t>と</w:t>
            </w:r>
            <w:r w:rsidR="00A859D4">
              <w:rPr>
                <w:rFonts w:ascii="ＭＳ ゴシック" w:eastAsia="ＭＳ ゴシック" w:hAnsi="ＭＳ ゴシック" w:hint="eastAsia"/>
                <w:color w:val="FFFFFF" w:themeColor="background1"/>
                <w:sz w:val="22"/>
                <w:szCs w:val="22"/>
              </w:rPr>
              <w:t>そこからの</w:t>
            </w:r>
            <w:r w:rsidR="008E6170">
              <w:rPr>
                <w:rFonts w:ascii="ＭＳ ゴシック" w:eastAsia="ＭＳ ゴシック" w:hAnsi="ＭＳ ゴシック" w:hint="eastAsia"/>
                <w:color w:val="FFFFFF" w:themeColor="background1"/>
                <w:sz w:val="22"/>
                <w:szCs w:val="22"/>
              </w:rPr>
              <w:t>要求・期待</w:t>
            </w:r>
          </w:p>
        </w:tc>
        <w:tc>
          <w:tcPr>
            <w:tcW w:w="8561" w:type="dxa"/>
            <w:gridSpan w:val="2"/>
          </w:tcPr>
          <w:p w:rsidR="00360C07" w:rsidRPr="002A72C9" w:rsidRDefault="004B0585" w:rsidP="00076360">
            <w:pPr>
              <w:spacing w:line="280" w:lineRule="exact"/>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＜生徒＞</w:t>
            </w:r>
            <w:r w:rsidR="00E3796B" w:rsidRPr="002A72C9">
              <w:rPr>
                <w:rFonts w:asciiTheme="minorEastAsia" w:eastAsiaTheme="minorEastAsia" w:hAnsiTheme="minorEastAsia" w:hint="eastAsia"/>
                <w:sz w:val="20"/>
                <w:szCs w:val="20"/>
              </w:rPr>
              <w:t xml:space="preserve"> </w:t>
            </w:r>
          </w:p>
          <w:p w:rsidR="00076360" w:rsidRPr="002A72C9" w:rsidRDefault="004B0585" w:rsidP="002A72C9">
            <w:pPr>
              <w:spacing w:line="280" w:lineRule="exact"/>
              <w:ind w:left="188" w:right="71" w:hangingChars="94" w:hanging="188"/>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w:t>
            </w:r>
            <w:r w:rsidR="00E3796B" w:rsidRPr="002A72C9">
              <w:rPr>
                <w:rFonts w:asciiTheme="minorEastAsia" w:eastAsiaTheme="minorEastAsia" w:hAnsiTheme="minorEastAsia" w:hint="eastAsia"/>
                <w:sz w:val="20"/>
                <w:szCs w:val="20"/>
              </w:rPr>
              <w:t>高校生活入門講座におけるアンケートからは、約８割が</w:t>
            </w:r>
            <w:r w:rsidR="00360C07" w:rsidRPr="002A72C9">
              <w:rPr>
                <w:rFonts w:asciiTheme="minorEastAsia" w:eastAsiaTheme="minorEastAsia" w:hAnsiTheme="minorEastAsia" w:hint="eastAsia"/>
                <w:sz w:val="20"/>
                <w:szCs w:val="20"/>
              </w:rPr>
              <w:t>進学</w:t>
            </w:r>
            <w:r w:rsidR="00E3796B" w:rsidRPr="002A72C9">
              <w:rPr>
                <w:rFonts w:asciiTheme="minorEastAsia" w:eastAsiaTheme="minorEastAsia" w:hAnsiTheme="minorEastAsia" w:hint="eastAsia"/>
                <w:sz w:val="20"/>
                <w:szCs w:val="20"/>
              </w:rPr>
              <w:t>、約２割が就職を望んでいる。また、本校の伝統や校風のもと、</w:t>
            </w:r>
            <w:r w:rsidR="00360C07" w:rsidRPr="002A72C9">
              <w:rPr>
                <w:rFonts w:asciiTheme="minorEastAsia" w:eastAsiaTheme="minorEastAsia" w:hAnsiTheme="minorEastAsia" w:hint="eastAsia"/>
                <w:sz w:val="20"/>
                <w:szCs w:val="20"/>
              </w:rPr>
              <w:t>部活動</w:t>
            </w:r>
            <w:r w:rsidR="00E3796B" w:rsidRPr="002A72C9">
              <w:rPr>
                <w:rFonts w:asciiTheme="minorEastAsia" w:eastAsiaTheme="minorEastAsia" w:hAnsiTheme="minorEastAsia" w:hint="eastAsia"/>
                <w:sz w:val="20"/>
                <w:szCs w:val="20"/>
              </w:rPr>
              <w:t>にも８割の生徒が期待している。</w:t>
            </w:r>
          </w:p>
          <w:p w:rsidR="00E3796B" w:rsidRPr="002A72C9" w:rsidRDefault="004B0585" w:rsidP="00076360">
            <w:pPr>
              <w:spacing w:line="280" w:lineRule="exact"/>
              <w:ind w:right="-157"/>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＜保護者＞</w:t>
            </w:r>
          </w:p>
          <w:p w:rsidR="00076360" w:rsidRPr="002A72C9" w:rsidRDefault="00E3796B" w:rsidP="00E3796B">
            <w:pPr>
              <w:spacing w:line="280" w:lineRule="exact"/>
              <w:ind w:leftChars="100" w:left="210" w:right="-157"/>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入学時における保護者アンケートから、保護者は約９割が進学を望んでいる。また、これまでに培われてきている校風の継承や校内環境の充実を求める声が大きい。</w:t>
            </w:r>
          </w:p>
          <w:p w:rsidR="004B0585" w:rsidRPr="002A72C9" w:rsidRDefault="004B0585" w:rsidP="002A72C9">
            <w:pPr>
              <w:spacing w:line="280" w:lineRule="exact"/>
              <w:ind w:left="600" w:right="71" w:hangingChars="300" w:hanging="60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＜地域＞</w:t>
            </w:r>
          </w:p>
          <w:p w:rsidR="00435588" w:rsidRPr="00435588" w:rsidRDefault="00E3796B" w:rsidP="002A72C9">
            <w:pPr>
              <w:tabs>
                <w:tab w:val="left" w:pos="8345"/>
              </w:tabs>
              <w:spacing w:line="280" w:lineRule="exact"/>
              <w:ind w:left="150" w:hangingChars="75" w:hanging="150"/>
              <w:rPr>
                <w:rFonts w:asciiTheme="minorEastAsia" w:eastAsiaTheme="minorEastAsia" w:hAnsiTheme="minorEastAsia"/>
                <w:sz w:val="22"/>
                <w:szCs w:val="22"/>
              </w:rPr>
            </w:pPr>
            <w:r w:rsidRPr="002A72C9">
              <w:rPr>
                <w:rFonts w:asciiTheme="minorEastAsia" w:eastAsiaTheme="minorEastAsia" w:hAnsiTheme="minorEastAsia" w:hint="eastAsia"/>
                <w:sz w:val="20"/>
                <w:szCs w:val="20"/>
              </w:rPr>
              <w:t xml:space="preserve">　</w:t>
            </w:r>
            <w:r w:rsidR="00435588" w:rsidRPr="002A72C9">
              <w:rPr>
                <w:rFonts w:asciiTheme="minorEastAsia" w:eastAsiaTheme="minorEastAsia" w:hAnsiTheme="minorEastAsia" w:hint="eastAsia"/>
                <w:sz w:val="20"/>
                <w:szCs w:val="20"/>
              </w:rPr>
              <w:t>生徒の公共心とマナーが育成され、学校の</w:t>
            </w:r>
            <w:r w:rsidR="00F81E5B" w:rsidRPr="002A72C9">
              <w:rPr>
                <w:rFonts w:asciiTheme="minorEastAsia" w:eastAsiaTheme="minorEastAsia" w:hAnsiTheme="minorEastAsia" w:hint="eastAsia"/>
                <w:sz w:val="20"/>
                <w:szCs w:val="20"/>
              </w:rPr>
              <w:t>もつ</w:t>
            </w:r>
            <w:r w:rsidR="00435588" w:rsidRPr="002A72C9">
              <w:rPr>
                <w:rFonts w:asciiTheme="minorEastAsia" w:eastAsiaTheme="minorEastAsia" w:hAnsiTheme="minorEastAsia" w:hint="eastAsia"/>
                <w:sz w:val="20"/>
                <w:szCs w:val="20"/>
              </w:rPr>
              <w:t>専門知識や施設等の提供により、地域の活性化に貢献してほしい</w:t>
            </w:r>
            <w:r w:rsidR="00BB1C4A" w:rsidRPr="002A72C9">
              <w:rPr>
                <w:rFonts w:asciiTheme="minorEastAsia" w:eastAsiaTheme="minorEastAsia" w:hAnsiTheme="minorEastAsia" w:hint="eastAsia"/>
                <w:sz w:val="20"/>
                <w:szCs w:val="20"/>
              </w:rPr>
              <w:t>。</w:t>
            </w:r>
            <w:r w:rsidR="00F81E5B" w:rsidRPr="002A72C9">
              <w:rPr>
                <w:rFonts w:asciiTheme="minorEastAsia" w:eastAsiaTheme="minorEastAsia" w:hAnsiTheme="minorEastAsia" w:hint="eastAsia"/>
                <w:sz w:val="20"/>
                <w:szCs w:val="20"/>
              </w:rPr>
              <w:t>また、</w:t>
            </w:r>
            <w:r w:rsidR="00435588" w:rsidRPr="002A72C9">
              <w:rPr>
                <w:rFonts w:asciiTheme="minorEastAsia" w:eastAsiaTheme="minorEastAsia" w:hAnsiTheme="minorEastAsia" w:hint="eastAsia"/>
                <w:sz w:val="20"/>
                <w:szCs w:val="20"/>
              </w:rPr>
              <w:t>防災拠点と</w:t>
            </w:r>
            <w:r w:rsidR="003526C0" w:rsidRPr="002A72C9">
              <w:rPr>
                <w:rFonts w:asciiTheme="minorEastAsia" w:eastAsiaTheme="minorEastAsia" w:hAnsiTheme="minorEastAsia" w:hint="eastAsia"/>
                <w:sz w:val="20"/>
                <w:szCs w:val="20"/>
              </w:rPr>
              <w:t>なってほしい</w:t>
            </w:r>
            <w:r w:rsidR="00435588" w:rsidRPr="002A72C9">
              <w:rPr>
                <w:rFonts w:asciiTheme="minorEastAsia" w:eastAsiaTheme="minorEastAsia" w:hAnsiTheme="minorEastAsia" w:hint="eastAsia"/>
                <w:sz w:val="20"/>
                <w:szCs w:val="20"/>
              </w:rPr>
              <w:t>。</w:t>
            </w:r>
          </w:p>
        </w:tc>
      </w:tr>
      <w:tr w:rsidR="00F4034D" w:rsidRPr="00D11831" w:rsidTr="005F7308">
        <w:trPr>
          <w:cantSplit/>
          <w:trHeight w:val="348"/>
        </w:trPr>
        <w:tc>
          <w:tcPr>
            <w:tcW w:w="1995" w:type="dxa"/>
            <w:gridSpan w:val="2"/>
            <w:vMerge w:val="restart"/>
            <w:tcBorders>
              <w:top w:val="single" w:sz="4" w:space="0" w:color="FFFFFF" w:themeColor="background1"/>
              <w:right w:val="single" w:sz="4" w:space="0" w:color="FFFFFF" w:themeColor="background1"/>
            </w:tcBorders>
            <w:shd w:val="clear" w:color="auto" w:fill="7F7F7F" w:themeFill="text1" w:themeFillTint="80"/>
            <w:vAlign w:val="center"/>
          </w:tcPr>
          <w:p w:rsidR="00F4034D" w:rsidRPr="00D11831" w:rsidRDefault="00F4034D" w:rsidP="00C140F8">
            <w:pPr>
              <w:ind w:left="220" w:right="-3" w:hangingChars="100" w:hanging="220"/>
              <w:rPr>
                <w:rFonts w:ascii="ＭＳ ゴシック" w:eastAsia="ＭＳ ゴシック" w:hAnsi="ＭＳ ゴシック"/>
                <w:color w:val="FFFFFF" w:themeColor="background1"/>
                <w:sz w:val="22"/>
                <w:szCs w:val="22"/>
              </w:rPr>
            </w:pPr>
            <w:r w:rsidRPr="00D11831">
              <w:rPr>
                <w:rFonts w:ascii="ＭＳ ゴシック" w:eastAsia="ＭＳ ゴシック" w:hAnsi="ＭＳ ゴシック" w:hint="eastAsia"/>
                <w:color w:val="FFFFFF" w:themeColor="background1"/>
                <w:sz w:val="22"/>
                <w:szCs w:val="22"/>
              </w:rPr>
              <w:t>(2)</w:t>
            </w:r>
            <w:r>
              <w:rPr>
                <w:rFonts w:ascii="ＭＳ ゴシック" w:eastAsia="ＭＳ ゴシック" w:hAnsi="ＭＳ ゴシック" w:hint="eastAsia"/>
                <w:color w:val="FFFFFF" w:themeColor="background1"/>
                <w:sz w:val="22"/>
                <w:szCs w:val="22"/>
              </w:rPr>
              <w:t>連携する相手と</w:t>
            </w:r>
            <w:r w:rsidR="000F37F4">
              <w:rPr>
                <w:rFonts w:ascii="ＭＳ ゴシック" w:eastAsia="ＭＳ ゴシック" w:hAnsi="ＭＳ ゴシック" w:hint="eastAsia"/>
                <w:color w:val="FFFFFF" w:themeColor="background1"/>
                <w:sz w:val="22"/>
                <w:szCs w:val="22"/>
              </w:rPr>
              <w:t>連携するうえでの</w:t>
            </w:r>
            <w:r>
              <w:rPr>
                <w:rFonts w:ascii="ＭＳ ゴシック" w:eastAsia="ＭＳ ゴシック" w:hAnsi="ＭＳ ゴシック" w:hint="eastAsia"/>
                <w:color w:val="FFFFFF" w:themeColor="background1"/>
                <w:sz w:val="22"/>
                <w:szCs w:val="22"/>
              </w:rPr>
              <w:t>要望・期待</w:t>
            </w:r>
          </w:p>
        </w:tc>
        <w:tc>
          <w:tcPr>
            <w:tcW w:w="41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rsidR="00F4034D" w:rsidRPr="00306DE4" w:rsidRDefault="00F4034D" w:rsidP="00F4034D">
            <w:pPr>
              <w:ind w:right="-155"/>
              <w:jc w:val="center"/>
              <w:rPr>
                <w:rFonts w:asciiTheme="majorEastAsia" w:eastAsiaTheme="majorEastAsia" w:hAnsiTheme="majorEastAsia"/>
                <w:sz w:val="22"/>
                <w:szCs w:val="22"/>
              </w:rPr>
            </w:pPr>
            <w:r w:rsidRPr="00306DE4">
              <w:rPr>
                <w:rFonts w:asciiTheme="majorEastAsia" w:eastAsiaTheme="majorEastAsia" w:hAnsiTheme="majorEastAsia" w:hint="eastAsia"/>
                <w:color w:val="FFFFFF" w:themeColor="background1"/>
                <w:sz w:val="22"/>
                <w:szCs w:val="22"/>
              </w:rPr>
              <w:t>連携する相手からの要望・期待</w:t>
            </w:r>
          </w:p>
        </w:tc>
        <w:tc>
          <w:tcPr>
            <w:tcW w:w="4366" w:type="dxa"/>
            <w:tcBorders>
              <w:left w:val="single" w:sz="4" w:space="0" w:color="FFFFFF" w:themeColor="background1"/>
            </w:tcBorders>
            <w:shd w:val="clear" w:color="auto" w:fill="7F7F7F" w:themeFill="text1" w:themeFillTint="80"/>
          </w:tcPr>
          <w:p w:rsidR="00F4034D" w:rsidRPr="00306DE4" w:rsidRDefault="00F4034D" w:rsidP="00F4034D">
            <w:pPr>
              <w:ind w:right="-42"/>
              <w:jc w:val="center"/>
              <w:rPr>
                <w:rFonts w:asciiTheme="majorEastAsia" w:eastAsiaTheme="majorEastAsia" w:hAnsiTheme="majorEastAsia"/>
                <w:color w:val="FFFFFF" w:themeColor="background1"/>
                <w:sz w:val="22"/>
                <w:szCs w:val="22"/>
              </w:rPr>
            </w:pPr>
            <w:r w:rsidRPr="00306DE4">
              <w:rPr>
                <w:rFonts w:asciiTheme="majorEastAsia" w:eastAsiaTheme="majorEastAsia" w:hAnsiTheme="majorEastAsia" w:hint="eastAsia"/>
                <w:color w:val="FFFFFF" w:themeColor="background1"/>
                <w:sz w:val="22"/>
                <w:szCs w:val="22"/>
              </w:rPr>
              <w:t>連携する相手への要望・期待</w:t>
            </w:r>
          </w:p>
        </w:tc>
      </w:tr>
      <w:tr w:rsidR="00F4034D" w:rsidRPr="00D11831" w:rsidTr="005F7308">
        <w:trPr>
          <w:cantSplit/>
          <w:trHeight w:val="1134"/>
        </w:trPr>
        <w:tc>
          <w:tcPr>
            <w:tcW w:w="1995" w:type="dxa"/>
            <w:gridSpan w:val="2"/>
            <w:vMerge/>
            <w:tcBorders>
              <w:bottom w:val="single" w:sz="4" w:space="0" w:color="FFFFFF" w:themeColor="background1"/>
            </w:tcBorders>
            <w:shd w:val="clear" w:color="auto" w:fill="7F7F7F" w:themeFill="text1" w:themeFillTint="80"/>
            <w:vAlign w:val="center"/>
          </w:tcPr>
          <w:p w:rsidR="00F4034D" w:rsidRPr="00D11831" w:rsidRDefault="00F4034D" w:rsidP="008E6170">
            <w:pPr>
              <w:ind w:left="220" w:right="-108" w:hangingChars="100" w:hanging="220"/>
              <w:rPr>
                <w:rFonts w:ascii="ＭＳ ゴシック" w:eastAsia="ＭＳ ゴシック" w:hAnsi="ＭＳ ゴシック"/>
                <w:color w:val="FFFFFF" w:themeColor="background1"/>
                <w:sz w:val="22"/>
                <w:szCs w:val="22"/>
              </w:rPr>
            </w:pPr>
          </w:p>
        </w:tc>
        <w:tc>
          <w:tcPr>
            <w:tcW w:w="4195" w:type="dxa"/>
            <w:tcBorders>
              <w:top w:val="single" w:sz="4" w:space="0" w:color="FFFFFF" w:themeColor="background1"/>
            </w:tcBorders>
          </w:tcPr>
          <w:p w:rsidR="00F4034D" w:rsidRPr="002A72C9" w:rsidRDefault="00435588" w:rsidP="009706AD">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＜家庭</w:t>
            </w:r>
            <w:r w:rsidR="00F4034D" w:rsidRPr="002A72C9">
              <w:rPr>
                <w:rFonts w:asciiTheme="minorEastAsia" w:eastAsiaTheme="minorEastAsia" w:hAnsiTheme="minorEastAsia" w:hint="eastAsia"/>
                <w:sz w:val="20"/>
                <w:szCs w:val="20"/>
              </w:rPr>
              <w:t>＞</w:t>
            </w:r>
          </w:p>
          <w:p w:rsidR="00F4034D" w:rsidRPr="002A72C9" w:rsidRDefault="00F4034D" w:rsidP="009706AD">
            <w:pPr>
              <w:spacing w:line="280" w:lineRule="exact"/>
              <w:ind w:leftChars="78" w:left="165" w:right="-14" w:hanging="1"/>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w:t>
            </w:r>
            <w:r w:rsidR="009706AD" w:rsidRPr="002A72C9">
              <w:rPr>
                <w:rFonts w:asciiTheme="minorEastAsia" w:eastAsiaTheme="minorEastAsia" w:hAnsiTheme="minorEastAsia" w:hint="eastAsia"/>
                <w:sz w:val="20"/>
                <w:szCs w:val="20"/>
              </w:rPr>
              <w:t>連携・協力するために、</w:t>
            </w:r>
            <w:r w:rsidR="000F37F4" w:rsidRPr="002A72C9">
              <w:rPr>
                <w:rFonts w:asciiTheme="minorEastAsia" w:eastAsiaTheme="minorEastAsia" w:hAnsiTheme="minorEastAsia" w:hint="eastAsia"/>
                <w:sz w:val="20"/>
                <w:szCs w:val="20"/>
              </w:rPr>
              <w:t>子どもや学校の現状を知らせてほしい。</w:t>
            </w:r>
          </w:p>
          <w:p w:rsidR="00F4034D" w:rsidRPr="002A72C9" w:rsidRDefault="00F4034D" w:rsidP="009706AD">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＜中学校＞</w:t>
            </w:r>
          </w:p>
          <w:p w:rsidR="00F4034D" w:rsidRPr="002A72C9" w:rsidRDefault="00952316" w:rsidP="009706AD">
            <w:pPr>
              <w:spacing w:line="280" w:lineRule="exact"/>
              <w:ind w:leftChars="75" w:left="158" w:right="-14"/>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学校の様子、卒業生の近況報告、入試情報などを知らせてほしい。</w:t>
            </w:r>
          </w:p>
          <w:p w:rsidR="00F4034D" w:rsidRPr="002A72C9" w:rsidRDefault="00F4034D" w:rsidP="009706AD">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＜地域</w:t>
            </w:r>
            <w:r w:rsidR="00D13635" w:rsidRPr="002A72C9">
              <w:rPr>
                <w:rFonts w:asciiTheme="minorEastAsia" w:eastAsiaTheme="minorEastAsia" w:hAnsiTheme="minorEastAsia" w:hint="eastAsia"/>
                <w:sz w:val="20"/>
                <w:szCs w:val="20"/>
              </w:rPr>
              <w:t>社会</w:t>
            </w:r>
            <w:r w:rsidRPr="002A72C9">
              <w:rPr>
                <w:rFonts w:asciiTheme="minorEastAsia" w:eastAsiaTheme="minorEastAsia" w:hAnsiTheme="minorEastAsia" w:hint="eastAsia"/>
                <w:sz w:val="20"/>
                <w:szCs w:val="20"/>
              </w:rPr>
              <w:t>＞</w:t>
            </w:r>
          </w:p>
          <w:p w:rsidR="00F4034D" w:rsidRPr="002A72C9" w:rsidRDefault="00545427" w:rsidP="009706AD">
            <w:pPr>
              <w:spacing w:line="280" w:lineRule="exact"/>
              <w:ind w:leftChars="75" w:left="158" w:right="-14"/>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地域の活性化</w:t>
            </w:r>
            <w:r w:rsidR="00D13635" w:rsidRPr="002A72C9">
              <w:rPr>
                <w:rFonts w:asciiTheme="minorEastAsia" w:eastAsiaTheme="minorEastAsia" w:hAnsiTheme="minorEastAsia" w:hint="eastAsia"/>
                <w:sz w:val="20"/>
                <w:szCs w:val="20"/>
              </w:rPr>
              <w:t>のため</w:t>
            </w:r>
            <w:r w:rsidR="006E3706" w:rsidRPr="002A72C9">
              <w:rPr>
                <w:rFonts w:asciiTheme="minorEastAsia" w:eastAsiaTheme="minorEastAsia" w:hAnsiTheme="minorEastAsia" w:hint="eastAsia"/>
                <w:sz w:val="20"/>
                <w:szCs w:val="20"/>
              </w:rPr>
              <w:t>に、</w:t>
            </w:r>
            <w:r w:rsidR="000F37F4" w:rsidRPr="002A72C9">
              <w:rPr>
                <w:rFonts w:asciiTheme="minorEastAsia" w:eastAsiaTheme="minorEastAsia" w:hAnsiTheme="minorEastAsia" w:hint="eastAsia"/>
                <w:sz w:val="20"/>
                <w:szCs w:val="20"/>
              </w:rPr>
              <w:t>地域行事</w:t>
            </w:r>
            <w:r w:rsidR="00F81E5B" w:rsidRPr="002A72C9">
              <w:rPr>
                <w:rFonts w:asciiTheme="minorEastAsia" w:eastAsiaTheme="minorEastAsia" w:hAnsiTheme="minorEastAsia" w:hint="eastAsia"/>
                <w:sz w:val="20"/>
                <w:szCs w:val="20"/>
              </w:rPr>
              <w:t>や防災面</w:t>
            </w:r>
            <w:r w:rsidR="000F37F4" w:rsidRPr="002A72C9">
              <w:rPr>
                <w:rFonts w:asciiTheme="minorEastAsia" w:eastAsiaTheme="minorEastAsia" w:hAnsiTheme="minorEastAsia" w:hint="eastAsia"/>
                <w:sz w:val="20"/>
                <w:szCs w:val="20"/>
              </w:rPr>
              <w:t>での</w:t>
            </w:r>
            <w:r w:rsidR="006E3706" w:rsidRPr="002A72C9">
              <w:rPr>
                <w:rFonts w:asciiTheme="minorEastAsia" w:eastAsiaTheme="minorEastAsia" w:hAnsiTheme="minorEastAsia" w:hint="eastAsia"/>
                <w:sz w:val="20"/>
                <w:szCs w:val="20"/>
              </w:rPr>
              <w:t>生徒の活躍・協力</w:t>
            </w:r>
            <w:r w:rsidR="00D13635" w:rsidRPr="002A72C9">
              <w:rPr>
                <w:rFonts w:asciiTheme="minorEastAsia" w:eastAsiaTheme="minorEastAsia" w:hAnsiTheme="minorEastAsia" w:hint="eastAsia"/>
                <w:sz w:val="20"/>
                <w:szCs w:val="20"/>
              </w:rPr>
              <w:t>や施設等の貸し出し</w:t>
            </w:r>
            <w:r w:rsidR="00A17CFF" w:rsidRPr="002A72C9">
              <w:rPr>
                <w:rFonts w:asciiTheme="minorEastAsia" w:eastAsiaTheme="minorEastAsia" w:hAnsiTheme="minorEastAsia" w:hint="eastAsia"/>
                <w:sz w:val="20"/>
                <w:szCs w:val="20"/>
              </w:rPr>
              <w:t>てほしい</w:t>
            </w:r>
            <w:r w:rsidR="00952316" w:rsidRPr="002A72C9">
              <w:rPr>
                <w:rFonts w:asciiTheme="minorEastAsia" w:eastAsiaTheme="minorEastAsia" w:hAnsiTheme="minorEastAsia" w:hint="eastAsia"/>
                <w:sz w:val="20"/>
                <w:szCs w:val="20"/>
              </w:rPr>
              <w:t>。</w:t>
            </w:r>
          </w:p>
        </w:tc>
        <w:tc>
          <w:tcPr>
            <w:tcW w:w="4366" w:type="dxa"/>
          </w:tcPr>
          <w:p w:rsidR="00952316" w:rsidRPr="002A72C9" w:rsidRDefault="00435588" w:rsidP="009706AD">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＜家庭</w:t>
            </w:r>
            <w:r w:rsidR="00952316" w:rsidRPr="002A72C9">
              <w:rPr>
                <w:rFonts w:asciiTheme="minorEastAsia" w:eastAsiaTheme="minorEastAsia" w:hAnsiTheme="minorEastAsia" w:hint="eastAsia"/>
                <w:sz w:val="20"/>
                <w:szCs w:val="20"/>
              </w:rPr>
              <w:t>＞</w:t>
            </w:r>
          </w:p>
          <w:p w:rsidR="00952316" w:rsidRDefault="00952316" w:rsidP="009706AD">
            <w:pPr>
              <w:spacing w:line="280" w:lineRule="exact"/>
              <w:ind w:leftChars="78" w:left="165" w:right="-14" w:hanging="1"/>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本校教育方針への理解と協力、特に家庭でのしつけ部分を強化してほしい。</w:t>
            </w:r>
          </w:p>
          <w:p w:rsidR="00952316" w:rsidRPr="002A72C9" w:rsidRDefault="00952316" w:rsidP="009706AD">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＜中学校＞</w:t>
            </w:r>
          </w:p>
          <w:p w:rsidR="00952316" w:rsidRPr="002A72C9" w:rsidRDefault="00545427" w:rsidP="009706AD">
            <w:pPr>
              <w:spacing w:line="280" w:lineRule="exact"/>
              <w:ind w:leftChars="75" w:left="158" w:right="-14"/>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基礎学力の定着</w:t>
            </w:r>
            <w:r w:rsidR="001918AC" w:rsidRPr="002A72C9">
              <w:rPr>
                <w:rFonts w:asciiTheme="minorEastAsia" w:eastAsiaTheme="minorEastAsia" w:hAnsiTheme="minorEastAsia" w:hint="eastAsia"/>
                <w:sz w:val="20"/>
                <w:szCs w:val="20"/>
              </w:rPr>
              <w:t>。</w:t>
            </w:r>
            <w:r w:rsidRPr="002A72C9">
              <w:rPr>
                <w:rFonts w:asciiTheme="minorEastAsia" w:eastAsiaTheme="minorEastAsia" w:hAnsiTheme="minorEastAsia" w:hint="eastAsia"/>
                <w:sz w:val="20"/>
                <w:szCs w:val="20"/>
              </w:rPr>
              <w:t>継続的</w:t>
            </w:r>
            <w:r w:rsidR="001918AC" w:rsidRPr="002A72C9">
              <w:rPr>
                <w:rFonts w:asciiTheme="minorEastAsia" w:eastAsiaTheme="minorEastAsia" w:hAnsiTheme="minorEastAsia" w:hint="eastAsia"/>
                <w:sz w:val="20"/>
                <w:szCs w:val="20"/>
              </w:rPr>
              <w:t>・効果的</w:t>
            </w:r>
            <w:r w:rsidRPr="002A72C9">
              <w:rPr>
                <w:rFonts w:asciiTheme="minorEastAsia" w:eastAsiaTheme="minorEastAsia" w:hAnsiTheme="minorEastAsia" w:hint="eastAsia"/>
                <w:sz w:val="20"/>
                <w:szCs w:val="20"/>
              </w:rPr>
              <w:t>な指導のための</w:t>
            </w:r>
            <w:r w:rsidR="001918AC" w:rsidRPr="002A72C9">
              <w:rPr>
                <w:rFonts w:asciiTheme="minorEastAsia" w:eastAsiaTheme="minorEastAsia" w:hAnsiTheme="minorEastAsia" w:hint="eastAsia"/>
                <w:sz w:val="20"/>
                <w:szCs w:val="20"/>
              </w:rPr>
              <w:t>個々の</w:t>
            </w:r>
            <w:r w:rsidRPr="002A72C9">
              <w:rPr>
                <w:rFonts w:asciiTheme="minorEastAsia" w:eastAsiaTheme="minorEastAsia" w:hAnsiTheme="minorEastAsia" w:hint="eastAsia"/>
                <w:sz w:val="20"/>
                <w:szCs w:val="20"/>
              </w:rPr>
              <w:t>生徒の情報共有</w:t>
            </w:r>
            <w:r w:rsidR="00A17CFF" w:rsidRPr="002A72C9">
              <w:rPr>
                <w:rFonts w:asciiTheme="minorEastAsia" w:eastAsiaTheme="minorEastAsia" w:hAnsiTheme="minorEastAsia" w:hint="eastAsia"/>
                <w:sz w:val="20"/>
                <w:szCs w:val="20"/>
              </w:rPr>
              <w:t>をしたい。</w:t>
            </w:r>
          </w:p>
          <w:p w:rsidR="00952316" w:rsidRPr="002A72C9" w:rsidRDefault="00952316" w:rsidP="009706AD">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＜地域</w:t>
            </w:r>
            <w:r w:rsidR="00D13635" w:rsidRPr="002A72C9">
              <w:rPr>
                <w:rFonts w:asciiTheme="minorEastAsia" w:eastAsiaTheme="minorEastAsia" w:hAnsiTheme="minorEastAsia" w:hint="eastAsia"/>
                <w:sz w:val="20"/>
                <w:szCs w:val="20"/>
              </w:rPr>
              <w:t>社会</w:t>
            </w:r>
            <w:r w:rsidRPr="002A72C9">
              <w:rPr>
                <w:rFonts w:asciiTheme="minorEastAsia" w:eastAsiaTheme="minorEastAsia" w:hAnsiTheme="minorEastAsia" w:hint="eastAsia"/>
                <w:sz w:val="20"/>
                <w:szCs w:val="20"/>
              </w:rPr>
              <w:t>＞</w:t>
            </w:r>
          </w:p>
          <w:p w:rsidR="00F4034D" w:rsidRPr="002A72C9" w:rsidRDefault="00952316" w:rsidP="009706AD">
            <w:pPr>
              <w:tabs>
                <w:tab w:val="left" w:pos="4150"/>
                <w:tab w:val="left" w:pos="4192"/>
              </w:tabs>
              <w:spacing w:line="280" w:lineRule="exact"/>
              <w:ind w:leftChars="102" w:left="214"/>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本校の教育活動を</w:t>
            </w:r>
            <w:r w:rsidR="00F81C3F" w:rsidRPr="002A72C9">
              <w:rPr>
                <w:rFonts w:asciiTheme="minorEastAsia" w:eastAsiaTheme="minorEastAsia" w:hAnsiTheme="minorEastAsia" w:hint="eastAsia"/>
                <w:sz w:val="20"/>
                <w:szCs w:val="20"/>
              </w:rPr>
              <w:t>理解し、</w:t>
            </w:r>
            <w:r w:rsidR="00BD1329">
              <w:rPr>
                <w:rFonts w:asciiTheme="minorEastAsia" w:eastAsiaTheme="minorEastAsia" w:hAnsiTheme="minorEastAsia" w:hint="eastAsia"/>
                <w:sz w:val="20"/>
                <w:szCs w:val="20"/>
              </w:rPr>
              <w:t>生徒の活躍の場面を与えてほしい。また、</w:t>
            </w:r>
            <w:r w:rsidR="002A72C9">
              <w:rPr>
                <w:rFonts w:asciiTheme="minorEastAsia" w:eastAsiaTheme="minorEastAsia" w:hAnsiTheme="minorEastAsia" w:hint="eastAsia"/>
                <w:sz w:val="20"/>
                <w:szCs w:val="20"/>
              </w:rPr>
              <w:t>部</w:t>
            </w:r>
            <w:r w:rsidR="00D13635" w:rsidRPr="002A72C9">
              <w:rPr>
                <w:rFonts w:asciiTheme="minorEastAsia" w:eastAsiaTheme="minorEastAsia" w:hAnsiTheme="minorEastAsia" w:hint="eastAsia"/>
                <w:sz w:val="20"/>
                <w:szCs w:val="20"/>
              </w:rPr>
              <w:t>活動の指導等の支援</w:t>
            </w:r>
            <w:r w:rsidR="00BD1329">
              <w:rPr>
                <w:rFonts w:asciiTheme="minorEastAsia" w:eastAsiaTheme="minorEastAsia" w:hAnsiTheme="minorEastAsia" w:hint="eastAsia"/>
                <w:sz w:val="20"/>
                <w:szCs w:val="20"/>
              </w:rPr>
              <w:t>を</w:t>
            </w:r>
            <w:r w:rsidR="00A17CFF" w:rsidRPr="002A72C9">
              <w:rPr>
                <w:rFonts w:asciiTheme="minorEastAsia" w:eastAsiaTheme="minorEastAsia" w:hAnsiTheme="minorEastAsia" w:hint="eastAsia"/>
                <w:sz w:val="20"/>
                <w:szCs w:val="20"/>
              </w:rPr>
              <w:t>してほしい。</w:t>
            </w:r>
          </w:p>
        </w:tc>
      </w:tr>
      <w:tr w:rsidR="008121CC" w:rsidRPr="006A2400" w:rsidTr="00E11D51">
        <w:trPr>
          <w:cantSplit/>
          <w:trHeight w:val="1203"/>
        </w:trPr>
        <w:tc>
          <w:tcPr>
            <w:tcW w:w="1995" w:type="dxa"/>
            <w:gridSpan w:val="2"/>
            <w:tcBorders>
              <w:top w:val="single" w:sz="4" w:space="0" w:color="FFFFFF" w:themeColor="background1"/>
              <w:bottom w:val="single" w:sz="4" w:space="0" w:color="FFFFFF" w:themeColor="background1"/>
            </w:tcBorders>
            <w:shd w:val="clear" w:color="auto" w:fill="7F7F7F" w:themeFill="text1" w:themeFillTint="80"/>
            <w:vAlign w:val="center"/>
          </w:tcPr>
          <w:p w:rsidR="00A859D4" w:rsidRDefault="008121CC" w:rsidP="00202FA6">
            <w:pPr>
              <w:ind w:left="220" w:right="-108" w:hangingChars="100" w:hanging="220"/>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rPr>
              <w:t>(3)</w:t>
            </w:r>
            <w:r w:rsidR="008E6170">
              <w:rPr>
                <w:rFonts w:ascii="ＭＳ ゴシック" w:eastAsia="ＭＳ ゴシック" w:hAnsi="ＭＳ ゴシック" w:hint="eastAsia"/>
                <w:color w:val="FFFFFF" w:themeColor="background1"/>
                <w:sz w:val="22"/>
                <w:szCs w:val="22"/>
              </w:rPr>
              <w:t>前年度の学校</w:t>
            </w:r>
          </w:p>
          <w:p w:rsidR="008121CC" w:rsidRPr="00D11831" w:rsidRDefault="008E6170" w:rsidP="00A859D4">
            <w:pPr>
              <w:ind w:leftChars="100" w:left="210" w:right="-108" w:firstLineChars="50" w:firstLine="110"/>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rPr>
              <w:t>関係者評価等</w:t>
            </w:r>
          </w:p>
        </w:tc>
        <w:tc>
          <w:tcPr>
            <w:tcW w:w="8561" w:type="dxa"/>
            <w:gridSpan w:val="2"/>
          </w:tcPr>
          <w:p w:rsidR="001918AC" w:rsidRPr="002A72C9" w:rsidRDefault="001918AC" w:rsidP="00076360">
            <w:pPr>
              <w:tabs>
                <w:tab w:val="left" w:pos="8345"/>
              </w:tabs>
              <w:spacing w:line="280" w:lineRule="exact"/>
              <w:ind w:right="-262"/>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・生徒が考えようとする授業ではなく、先生が一方的に知識を伝え</w:t>
            </w:r>
            <w:r w:rsidR="00A10C96" w:rsidRPr="002A72C9">
              <w:rPr>
                <w:rFonts w:asciiTheme="minorEastAsia" w:eastAsiaTheme="minorEastAsia" w:hAnsiTheme="minorEastAsia" w:hint="eastAsia"/>
                <w:sz w:val="20"/>
                <w:szCs w:val="20"/>
              </w:rPr>
              <w:t>てい</w:t>
            </w:r>
            <w:r w:rsidRPr="002A72C9">
              <w:rPr>
                <w:rFonts w:asciiTheme="minorEastAsia" w:eastAsiaTheme="minorEastAsia" w:hAnsiTheme="minorEastAsia" w:hint="eastAsia"/>
                <w:sz w:val="20"/>
                <w:szCs w:val="20"/>
              </w:rPr>
              <w:t>る授業が多い。</w:t>
            </w:r>
          </w:p>
          <w:p w:rsidR="001918AC" w:rsidRPr="002A72C9" w:rsidRDefault="006A2400" w:rsidP="00076360">
            <w:pPr>
              <w:tabs>
                <w:tab w:val="left" w:pos="8345"/>
              </w:tabs>
              <w:spacing w:line="280" w:lineRule="exact"/>
              <w:ind w:right="-52"/>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w:t>
            </w:r>
            <w:r w:rsidR="00FD124B" w:rsidRPr="002A72C9">
              <w:rPr>
                <w:rFonts w:asciiTheme="minorEastAsia" w:eastAsiaTheme="minorEastAsia" w:hAnsiTheme="minorEastAsia" w:hint="eastAsia"/>
                <w:sz w:val="20"/>
                <w:szCs w:val="20"/>
              </w:rPr>
              <w:t>ネクタイの締め方、自転車の乗り方等、</w:t>
            </w:r>
            <w:r w:rsidR="004B055D" w:rsidRPr="002A72C9">
              <w:rPr>
                <w:rFonts w:asciiTheme="minorEastAsia" w:eastAsiaTheme="minorEastAsia" w:hAnsiTheme="minorEastAsia" w:hint="eastAsia"/>
                <w:sz w:val="20"/>
                <w:szCs w:val="20"/>
              </w:rPr>
              <w:t>生徒の服装や交通マナーに関する規範意識の高まりが見られ、</w:t>
            </w:r>
            <w:r w:rsidR="003526C0" w:rsidRPr="002A72C9">
              <w:rPr>
                <w:rFonts w:asciiTheme="minorEastAsia" w:eastAsiaTheme="minorEastAsia" w:hAnsiTheme="minorEastAsia" w:hint="eastAsia"/>
                <w:sz w:val="20"/>
                <w:szCs w:val="20"/>
              </w:rPr>
              <w:t>地域住民に対して挨拶する</w:t>
            </w:r>
            <w:r w:rsidR="004B055D" w:rsidRPr="002A72C9">
              <w:rPr>
                <w:rFonts w:asciiTheme="minorEastAsia" w:eastAsiaTheme="minorEastAsia" w:hAnsiTheme="minorEastAsia" w:hint="eastAsia"/>
                <w:sz w:val="20"/>
                <w:szCs w:val="20"/>
              </w:rPr>
              <w:t>生徒</w:t>
            </w:r>
            <w:r w:rsidR="003526C0" w:rsidRPr="002A72C9">
              <w:rPr>
                <w:rFonts w:asciiTheme="minorEastAsia" w:eastAsiaTheme="minorEastAsia" w:hAnsiTheme="minorEastAsia" w:hint="eastAsia"/>
                <w:sz w:val="20"/>
                <w:szCs w:val="20"/>
              </w:rPr>
              <w:t>が</w:t>
            </w:r>
            <w:r w:rsidR="004B055D" w:rsidRPr="002A72C9">
              <w:rPr>
                <w:rFonts w:asciiTheme="minorEastAsia" w:eastAsiaTheme="minorEastAsia" w:hAnsiTheme="minorEastAsia" w:hint="eastAsia"/>
                <w:sz w:val="20"/>
                <w:szCs w:val="20"/>
              </w:rPr>
              <w:t>増えてきている。</w:t>
            </w:r>
          </w:p>
          <w:p w:rsidR="006A2400" w:rsidRPr="002A72C9" w:rsidRDefault="001918AC" w:rsidP="00076360">
            <w:pPr>
              <w:spacing w:line="280" w:lineRule="exact"/>
              <w:ind w:right="112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・進学に関する保護者への情報提供が不十分。</w:t>
            </w:r>
          </w:p>
        </w:tc>
      </w:tr>
      <w:tr w:rsidR="00D13635" w:rsidRPr="00D11831" w:rsidTr="008C5CC9">
        <w:trPr>
          <w:cantSplit/>
          <w:trHeight w:val="1127"/>
        </w:trPr>
        <w:tc>
          <w:tcPr>
            <w:tcW w:w="1155" w:type="dxa"/>
            <w:vMerge w:val="restart"/>
            <w:tcBorders>
              <w:top w:val="single" w:sz="4" w:space="0" w:color="FFFFFF" w:themeColor="background1"/>
              <w:right w:val="single" w:sz="4" w:space="0" w:color="FFFFFF" w:themeColor="background1"/>
            </w:tcBorders>
            <w:shd w:val="clear" w:color="auto" w:fill="7F7F7F" w:themeFill="text1" w:themeFillTint="80"/>
            <w:vAlign w:val="center"/>
          </w:tcPr>
          <w:p w:rsidR="00D13635" w:rsidRPr="00D11831" w:rsidRDefault="00D13635" w:rsidP="00C140F8">
            <w:pPr>
              <w:ind w:left="310" w:right="-108" w:hangingChars="141" w:hanging="310"/>
              <w:rPr>
                <w:rFonts w:ascii="ＭＳ ゴシック" w:eastAsia="ＭＳ ゴシック" w:hAnsi="ＭＳ ゴシック"/>
                <w:color w:val="FFFFFF" w:themeColor="background1"/>
                <w:sz w:val="22"/>
                <w:szCs w:val="22"/>
              </w:rPr>
            </w:pPr>
            <w:r w:rsidRPr="00D11831">
              <w:rPr>
                <w:rFonts w:ascii="ＭＳ ゴシック" w:eastAsia="ＭＳ ゴシック" w:hAnsi="ＭＳ ゴシック" w:hint="eastAsia"/>
                <w:color w:val="FFFFFF" w:themeColor="background1"/>
                <w:kern w:val="0"/>
                <w:sz w:val="22"/>
                <w:szCs w:val="22"/>
              </w:rPr>
              <w:t>(</w:t>
            </w:r>
            <w:r>
              <w:rPr>
                <w:rFonts w:ascii="ＭＳ ゴシック" w:eastAsia="ＭＳ ゴシック" w:hAnsi="ＭＳ ゴシック" w:hint="eastAsia"/>
                <w:color w:val="FFFFFF" w:themeColor="background1"/>
                <w:kern w:val="0"/>
                <w:sz w:val="22"/>
                <w:szCs w:val="22"/>
              </w:rPr>
              <w:t>4</w:t>
            </w:r>
            <w:r w:rsidRPr="00D11831">
              <w:rPr>
                <w:rFonts w:ascii="ＭＳ ゴシック" w:eastAsia="ＭＳ ゴシック" w:hAnsi="ＭＳ ゴシック" w:hint="eastAsia"/>
                <w:color w:val="FFFFFF" w:themeColor="background1"/>
                <w:kern w:val="0"/>
                <w:sz w:val="22"/>
                <w:szCs w:val="22"/>
              </w:rPr>
              <w:t>)現状</w:t>
            </w:r>
            <w:r>
              <w:rPr>
                <w:rFonts w:ascii="ＭＳ ゴシック" w:eastAsia="ＭＳ ゴシック" w:hAnsi="ＭＳ ゴシック" w:hint="eastAsia"/>
                <w:color w:val="FFFFFF" w:themeColor="background1"/>
                <w:kern w:val="0"/>
                <w:sz w:val="22"/>
                <w:szCs w:val="22"/>
              </w:rPr>
              <w:t>と課題</w:t>
            </w:r>
          </w:p>
        </w:tc>
        <w:tc>
          <w:tcPr>
            <w:tcW w:w="840" w:type="dxa"/>
            <w:tcBorders>
              <w:top w:val="single" w:sz="4" w:space="0" w:color="FFFFFF" w:themeColor="background1"/>
              <w:left w:val="single" w:sz="4" w:space="0" w:color="FFFFFF" w:themeColor="background1"/>
              <w:bottom w:val="single" w:sz="4" w:space="0" w:color="FFFFFF" w:themeColor="background1"/>
            </w:tcBorders>
            <w:shd w:val="clear" w:color="auto" w:fill="7F7F7F" w:themeFill="text1" w:themeFillTint="80"/>
            <w:vAlign w:val="center"/>
          </w:tcPr>
          <w:p w:rsidR="008C5CC9" w:rsidRDefault="00D13635" w:rsidP="00C140F8">
            <w:pPr>
              <w:ind w:leftChars="-51" w:left="1" w:right="-108" w:hangingChars="49" w:hanging="108"/>
              <w:jc w:val="center"/>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rPr>
              <w:t>教育</w:t>
            </w:r>
          </w:p>
          <w:p w:rsidR="00D13635" w:rsidRPr="00D11831" w:rsidRDefault="00D13635" w:rsidP="00C140F8">
            <w:pPr>
              <w:ind w:leftChars="-51" w:left="1" w:right="-108" w:hangingChars="49" w:hanging="108"/>
              <w:jc w:val="center"/>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rPr>
              <w:t>活動</w:t>
            </w:r>
          </w:p>
        </w:tc>
        <w:tc>
          <w:tcPr>
            <w:tcW w:w="8561" w:type="dxa"/>
            <w:gridSpan w:val="2"/>
            <w:tcBorders>
              <w:bottom w:val="single" w:sz="4" w:space="0" w:color="auto"/>
            </w:tcBorders>
          </w:tcPr>
          <w:p w:rsidR="00707278" w:rsidRPr="002A72C9" w:rsidRDefault="00D13635" w:rsidP="00076360">
            <w:pPr>
              <w:tabs>
                <w:tab w:val="left" w:pos="10466"/>
              </w:tabs>
              <w:spacing w:line="280" w:lineRule="exact"/>
              <w:ind w:leftChars="-2" w:left="-4" w:right="-34" w:firstLineChars="1" w:firstLine="2"/>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w:t>
            </w:r>
            <w:r w:rsidR="00707278" w:rsidRPr="002A72C9">
              <w:rPr>
                <w:rFonts w:asciiTheme="minorEastAsia" w:eastAsiaTheme="minorEastAsia" w:hAnsiTheme="minorEastAsia" w:hint="eastAsia"/>
                <w:sz w:val="20"/>
                <w:szCs w:val="20"/>
              </w:rPr>
              <w:t>地域</w:t>
            </w:r>
            <w:r w:rsidR="00C86141" w:rsidRPr="002A72C9">
              <w:rPr>
                <w:rFonts w:asciiTheme="minorEastAsia" w:eastAsiaTheme="minorEastAsia" w:hAnsiTheme="minorEastAsia" w:hint="eastAsia"/>
                <w:sz w:val="20"/>
                <w:szCs w:val="20"/>
              </w:rPr>
              <w:t>周辺</w:t>
            </w:r>
            <w:r w:rsidR="00707278" w:rsidRPr="002A72C9">
              <w:rPr>
                <w:rFonts w:asciiTheme="minorEastAsia" w:eastAsiaTheme="minorEastAsia" w:hAnsiTheme="minorEastAsia" w:hint="eastAsia"/>
                <w:sz w:val="20"/>
                <w:szCs w:val="20"/>
              </w:rPr>
              <w:t>からの入学者が多く、</w:t>
            </w:r>
            <w:r w:rsidR="000F6BDD" w:rsidRPr="002A72C9">
              <w:rPr>
                <w:rFonts w:asciiTheme="minorEastAsia" w:eastAsiaTheme="minorEastAsia" w:hAnsiTheme="minorEastAsia" w:hint="eastAsia"/>
                <w:sz w:val="20"/>
                <w:szCs w:val="20"/>
              </w:rPr>
              <w:t>また</w:t>
            </w:r>
            <w:r w:rsidR="00707278" w:rsidRPr="002A72C9">
              <w:rPr>
                <w:rFonts w:asciiTheme="minorEastAsia" w:eastAsiaTheme="minorEastAsia" w:hAnsiTheme="minorEastAsia" w:hint="eastAsia"/>
                <w:sz w:val="20"/>
                <w:szCs w:val="20"/>
              </w:rPr>
              <w:t>学力差が大き</w:t>
            </w:r>
            <w:r w:rsidR="000F6BDD" w:rsidRPr="002A72C9">
              <w:rPr>
                <w:rFonts w:asciiTheme="minorEastAsia" w:eastAsiaTheme="minorEastAsia" w:hAnsiTheme="minorEastAsia" w:hint="eastAsia"/>
                <w:sz w:val="20"/>
                <w:szCs w:val="20"/>
              </w:rPr>
              <w:t>い。</w:t>
            </w:r>
            <w:r w:rsidR="00707278" w:rsidRPr="002A72C9">
              <w:rPr>
                <w:rFonts w:asciiTheme="minorEastAsia" w:eastAsiaTheme="minorEastAsia" w:hAnsiTheme="minorEastAsia" w:hint="eastAsia"/>
                <w:sz w:val="20"/>
                <w:szCs w:val="20"/>
              </w:rPr>
              <w:t>学びたいという意識を育てる</w:t>
            </w:r>
            <w:r w:rsidR="000F6BDD" w:rsidRPr="002A72C9">
              <w:rPr>
                <w:rFonts w:asciiTheme="minorEastAsia" w:eastAsiaTheme="minorEastAsia" w:hAnsiTheme="minorEastAsia" w:hint="eastAsia"/>
                <w:sz w:val="20"/>
                <w:szCs w:val="20"/>
              </w:rPr>
              <w:t>ために</w:t>
            </w:r>
            <w:r w:rsidR="00707278" w:rsidRPr="002A72C9">
              <w:rPr>
                <w:rFonts w:asciiTheme="minorEastAsia" w:eastAsiaTheme="minorEastAsia" w:hAnsiTheme="minorEastAsia" w:hint="eastAsia"/>
                <w:sz w:val="20"/>
                <w:szCs w:val="20"/>
              </w:rPr>
              <w:t>授業改革・授業力の向上が</w:t>
            </w:r>
            <w:r w:rsidR="000F6BDD" w:rsidRPr="002A72C9">
              <w:rPr>
                <w:rFonts w:asciiTheme="minorEastAsia" w:eastAsiaTheme="minorEastAsia" w:hAnsiTheme="minorEastAsia" w:hint="eastAsia"/>
                <w:sz w:val="20"/>
                <w:szCs w:val="20"/>
              </w:rPr>
              <w:t>必要である</w:t>
            </w:r>
            <w:r w:rsidR="00707278" w:rsidRPr="002A72C9">
              <w:rPr>
                <w:rFonts w:asciiTheme="minorEastAsia" w:eastAsiaTheme="minorEastAsia" w:hAnsiTheme="minorEastAsia" w:hint="eastAsia"/>
                <w:sz w:val="20"/>
                <w:szCs w:val="20"/>
              </w:rPr>
              <w:t>。</w:t>
            </w:r>
          </w:p>
          <w:p w:rsidR="00D13635" w:rsidRPr="002A72C9" w:rsidRDefault="00707278" w:rsidP="002A72C9">
            <w:pPr>
              <w:tabs>
                <w:tab w:val="left" w:pos="10466"/>
              </w:tabs>
              <w:spacing w:line="280" w:lineRule="exact"/>
              <w:ind w:leftChars="-2" w:left="-4" w:right="-34" w:firstLineChars="101" w:firstLine="202"/>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進学志望と就職志望のすべての生徒の夢を実現するため、</w:t>
            </w:r>
            <w:r w:rsidR="00E11D51" w:rsidRPr="002A72C9">
              <w:rPr>
                <w:rFonts w:asciiTheme="minorEastAsia" w:eastAsiaTheme="minorEastAsia" w:hAnsiTheme="minorEastAsia" w:hint="eastAsia"/>
                <w:sz w:val="20"/>
                <w:szCs w:val="20"/>
              </w:rPr>
              <w:t>生徒理解、支援体制の充実が求められている。</w:t>
            </w:r>
          </w:p>
          <w:p w:rsidR="00076360" w:rsidRPr="002A72C9" w:rsidRDefault="00076360" w:rsidP="002A72C9">
            <w:pPr>
              <w:tabs>
                <w:tab w:val="left" w:pos="10466"/>
              </w:tabs>
              <w:spacing w:line="280" w:lineRule="exact"/>
              <w:ind w:leftChars="-2" w:left="-4" w:right="-34" w:firstLineChars="101" w:firstLine="202"/>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生徒の多くは期待を持って入学してきており、・・</w:t>
            </w:r>
            <w:r w:rsidR="001C6CE8" w:rsidRPr="002A72C9">
              <w:rPr>
                <w:rFonts w:asciiTheme="minorEastAsia" w:eastAsiaTheme="minorEastAsia" w:hAnsiTheme="minorEastAsia" w:hint="eastAsia"/>
                <w:sz w:val="20"/>
                <w:szCs w:val="20"/>
              </w:rPr>
              <w:t>・</w:t>
            </w:r>
          </w:p>
        </w:tc>
      </w:tr>
      <w:tr w:rsidR="00D13635" w:rsidRPr="00D11831" w:rsidTr="008C5CC9">
        <w:trPr>
          <w:cantSplit/>
          <w:trHeight w:val="1083"/>
        </w:trPr>
        <w:tc>
          <w:tcPr>
            <w:tcW w:w="1155" w:type="dxa"/>
            <w:vMerge/>
            <w:tcBorders>
              <w:right w:val="single" w:sz="4" w:space="0" w:color="FFFFFF" w:themeColor="background1"/>
            </w:tcBorders>
            <w:shd w:val="clear" w:color="auto" w:fill="7F7F7F" w:themeFill="text1" w:themeFillTint="80"/>
            <w:vAlign w:val="center"/>
          </w:tcPr>
          <w:p w:rsidR="00D13635" w:rsidRPr="00D11831" w:rsidRDefault="00D13635" w:rsidP="00D13635">
            <w:pPr>
              <w:ind w:right="-108"/>
              <w:rPr>
                <w:rFonts w:ascii="ＭＳ ゴシック" w:eastAsia="ＭＳ ゴシック" w:hAnsi="ＭＳ ゴシック"/>
                <w:color w:val="FFFFFF" w:themeColor="background1"/>
                <w:kern w:val="0"/>
                <w:sz w:val="22"/>
                <w:szCs w:val="22"/>
              </w:rPr>
            </w:pPr>
          </w:p>
        </w:tc>
        <w:tc>
          <w:tcPr>
            <w:tcW w:w="840" w:type="dxa"/>
            <w:tcBorders>
              <w:top w:val="single" w:sz="4" w:space="0" w:color="FFFFFF" w:themeColor="background1"/>
              <w:left w:val="single" w:sz="4" w:space="0" w:color="FFFFFF" w:themeColor="background1"/>
            </w:tcBorders>
            <w:shd w:val="clear" w:color="auto" w:fill="7F7F7F" w:themeFill="text1" w:themeFillTint="80"/>
            <w:vAlign w:val="center"/>
          </w:tcPr>
          <w:p w:rsidR="008C5CC9" w:rsidRDefault="00D13635" w:rsidP="008C5CC9">
            <w:pPr>
              <w:ind w:right="-108"/>
              <w:jc w:val="center"/>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rPr>
              <w:t>学校</w:t>
            </w:r>
          </w:p>
          <w:p w:rsidR="00D13635" w:rsidRPr="00D11831" w:rsidRDefault="00D13635" w:rsidP="008C5CC9">
            <w:pPr>
              <w:ind w:right="-108"/>
              <w:jc w:val="center"/>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rPr>
              <w:t>運営等</w:t>
            </w:r>
          </w:p>
        </w:tc>
        <w:tc>
          <w:tcPr>
            <w:tcW w:w="8561" w:type="dxa"/>
            <w:gridSpan w:val="2"/>
            <w:tcBorders>
              <w:top w:val="single" w:sz="4" w:space="0" w:color="auto"/>
            </w:tcBorders>
          </w:tcPr>
          <w:p w:rsidR="00707278" w:rsidRPr="002A72C9" w:rsidRDefault="00707278" w:rsidP="00076360">
            <w:pPr>
              <w:spacing w:line="280" w:lineRule="exact"/>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 xml:space="preserve">　職員数が多く、職員室も分散されていることから、全教職員の意思統一や情報共有を行うことが困難であり、そのための仕組みづくりが急務となっている。</w:t>
            </w:r>
          </w:p>
          <w:p w:rsidR="00D13635" w:rsidRPr="002A72C9" w:rsidRDefault="00E11D51" w:rsidP="002A72C9">
            <w:pPr>
              <w:spacing w:line="280" w:lineRule="exact"/>
              <w:ind w:firstLineChars="100" w:firstLine="200"/>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学校外への情報発信や</w:t>
            </w:r>
            <w:r w:rsidR="00D13635" w:rsidRPr="002A72C9">
              <w:rPr>
                <w:rFonts w:asciiTheme="minorEastAsia" w:eastAsiaTheme="minorEastAsia" w:hAnsiTheme="minorEastAsia" w:hint="eastAsia"/>
                <w:sz w:val="20"/>
                <w:szCs w:val="20"/>
              </w:rPr>
              <w:t>学校外の意見を学校経営に取り入れる体制が不十分である。</w:t>
            </w:r>
          </w:p>
        </w:tc>
      </w:tr>
    </w:tbl>
    <w:p w:rsidR="00BD1329" w:rsidRDefault="00BD1329" w:rsidP="00296FDB">
      <w:pPr>
        <w:ind w:right="1120"/>
        <w:rPr>
          <w:rFonts w:ascii="ＭＳ ゴシック" w:eastAsia="ＭＳ ゴシック" w:hAnsi="ＭＳ ゴシック"/>
          <w:bCs/>
          <w:sz w:val="22"/>
          <w:szCs w:val="22"/>
        </w:rPr>
      </w:pPr>
    </w:p>
    <w:p w:rsidR="00BD1329" w:rsidRDefault="00BD1329" w:rsidP="00296FDB">
      <w:pPr>
        <w:ind w:right="1120"/>
        <w:rPr>
          <w:rFonts w:ascii="ＭＳ ゴシック" w:eastAsia="ＭＳ ゴシック" w:hAnsi="ＭＳ ゴシック"/>
          <w:bCs/>
          <w:sz w:val="22"/>
          <w:szCs w:val="22"/>
        </w:rPr>
      </w:pPr>
    </w:p>
    <w:p w:rsidR="00F82D37" w:rsidRPr="00D11831" w:rsidRDefault="004A7C71" w:rsidP="00296FDB">
      <w:pPr>
        <w:ind w:right="1120"/>
        <w:rPr>
          <w:rFonts w:ascii="ＭＳ ゴシック" w:eastAsia="ＭＳ ゴシック" w:hAnsi="ＭＳ ゴシック"/>
          <w:sz w:val="22"/>
          <w:szCs w:val="22"/>
        </w:rPr>
      </w:pPr>
      <w:r>
        <w:rPr>
          <w:rFonts w:ascii="ＭＳ ゴシック" w:eastAsia="ＭＳ ゴシック" w:hAnsi="ＭＳ ゴシック" w:hint="eastAsia"/>
          <w:bCs/>
          <w:sz w:val="22"/>
          <w:szCs w:val="22"/>
        </w:rPr>
        <w:lastRenderedPageBreak/>
        <w:t>３</w:t>
      </w:r>
      <w:r w:rsidR="00F82D37" w:rsidRPr="00D11831">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中長期的な重点</w:t>
      </w:r>
      <w:r w:rsidR="00F82D37" w:rsidRPr="00D11831">
        <w:rPr>
          <w:rFonts w:ascii="ＭＳ ゴシック" w:eastAsia="ＭＳ ゴシック" w:hAnsi="ＭＳ ゴシック" w:hint="eastAsia"/>
          <w:bCs/>
          <w:sz w:val="22"/>
          <w:szCs w:val="22"/>
        </w:rPr>
        <w:t>目標</w:t>
      </w:r>
    </w:p>
    <w:tbl>
      <w:tblPr>
        <w:tblStyle w:val="a3"/>
        <w:tblW w:w="0" w:type="auto"/>
        <w:tblInd w:w="108" w:type="dxa"/>
        <w:tblLook w:val="04A0" w:firstRow="1" w:lastRow="0" w:firstColumn="1" w:lastColumn="0" w:noHBand="0" w:noVBand="1"/>
      </w:tblPr>
      <w:tblGrid>
        <w:gridCol w:w="622"/>
        <w:gridCol w:w="9878"/>
      </w:tblGrid>
      <w:tr w:rsidR="00F82D37" w:rsidRPr="00F82D37" w:rsidTr="001622C7">
        <w:trPr>
          <w:trHeight w:val="1072"/>
        </w:trPr>
        <w:tc>
          <w:tcPr>
            <w:tcW w:w="622" w:type="dxa"/>
            <w:tcBorders>
              <w:bottom w:val="single" w:sz="4" w:space="0" w:color="FFFFFF" w:themeColor="background1"/>
            </w:tcBorders>
            <w:shd w:val="clear" w:color="auto" w:fill="7F7F7F" w:themeFill="text1" w:themeFillTint="80"/>
            <w:textDirection w:val="tbRlV"/>
            <w:vAlign w:val="center"/>
            <w:hideMark/>
          </w:tcPr>
          <w:p w:rsidR="00F82D37" w:rsidRPr="00D11831" w:rsidRDefault="00F82D37" w:rsidP="00F82D37">
            <w:pPr>
              <w:spacing w:line="400" w:lineRule="exact"/>
              <w:jc w:val="center"/>
              <w:rPr>
                <w:rFonts w:ascii="ＭＳ ゴシック" w:eastAsia="ＭＳ ゴシック" w:hAnsi="ＭＳ ゴシック"/>
                <w:color w:val="FFFFFF" w:themeColor="background1"/>
                <w:sz w:val="22"/>
                <w:szCs w:val="22"/>
              </w:rPr>
            </w:pPr>
            <w:r w:rsidRPr="00D11831">
              <w:rPr>
                <w:rFonts w:ascii="ＭＳ ゴシック" w:eastAsia="ＭＳ ゴシック" w:hAnsi="ＭＳ ゴシック" w:hint="eastAsia"/>
                <w:color w:val="FFFFFF" w:themeColor="background1"/>
                <w:sz w:val="22"/>
                <w:szCs w:val="22"/>
              </w:rPr>
              <w:t>教育活動</w:t>
            </w:r>
          </w:p>
        </w:tc>
        <w:tc>
          <w:tcPr>
            <w:tcW w:w="9878" w:type="dxa"/>
            <w:vAlign w:val="center"/>
            <w:hideMark/>
          </w:tcPr>
          <w:p w:rsidR="00600FDB" w:rsidRPr="002A72C9" w:rsidRDefault="00600FDB" w:rsidP="001622C7">
            <w:pPr>
              <w:spacing w:line="280" w:lineRule="exact"/>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・生徒が自ら学ぼうとする意欲を高めるため、自らが課題を設定し解決する学習活動を推進する。</w:t>
            </w:r>
          </w:p>
          <w:p w:rsidR="00F82D37" w:rsidRPr="002A72C9" w:rsidRDefault="004A7C71" w:rsidP="001622C7">
            <w:pPr>
              <w:spacing w:line="280" w:lineRule="exact"/>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・生徒の進路希望を実現するため、キャリア教育を中心とした教育活動を充実させ、進学</w:t>
            </w:r>
            <w:r w:rsidR="00E11D51" w:rsidRPr="002A72C9">
              <w:rPr>
                <w:rFonts w:asciiTheme="minorEastAsia" w:eastAsiaTheme="minorEastAsia" w:hAnsiTheme="minorEastAsia" w:hint="eastAsia"/>
                <w:sz w:val="20"/>
                <w:szCs w:val="20"/>
              </w:rPr>
              <w:t>・就職</w:t>
            </w:r>
            <w:r w:rsidRPr="002A72C9">
              <w:rPr>
                <w:rFonts w:asciiTheme="minorEastAsia" w:eastAsiaTheme="minorEastAsia" w:hAnsiTheme="minorEastAsia" w:hint="eastAsia"/>
                <w:sz w:val="20"/>
                <w:szCs w:val="20"/>
              </w:rPr>
              <w:t>だけでなくその先の社会活動を見通した組織的な進路指導をすすめる。（</w:t>
            </w:r>
            <w:r w:rsidR="00F82D37" w:rsidRPr="002A72C9">
              <w:rPr>
                <w:rFonts w:asciiTheme="minorEastAsia" w:eastAsiaTheme="minorEastAsia" w:hAnsiTheme="minorEastAsia" w:hint="eastAsia"/>
                <w:sz w:val="20"/>
                <w:szCs w:val="20"/>
              </w:rPr>
              <w:t>充実した進路指導による第1志望の進路希望保証90%</w:t>
            </w:r>
            <w:r w:rsidRPr="002A72C9">
              <w:rPr>
                <w:rFonts w:asciiTheme="minorEastAsia" w:eastAsiaTheme="minorEastAsia" w:hAnsiTheme="minorEastAsia" w:hint="eastAsia"/>
                <w:sz w:val="20"/>
                <w:szCs w:val="20"/>
              </w:rPr>
              <w:t>）</w:t>
            </w:r>
          </w:p>
        </w:tc>
      </w:tr>
      <w:tr w:rsidR="00F82D37" w:rsidRPr="00F82D37" w:rsidTr="001622C7">
        <w:trPr>
          <w:trHeight w:val="1224"/>
        </w:trPr>
        <w:tc>
          <w:tcPr>
            <w:tcW w:w="622" w:type="dxa"/>
            <w:tcBorders>
              <w:top w:val="single" w:sz="4" w:space="0" w:color="FFFFFF" w:themeColor="background1"/>
            </w:tcBorders>
            <w:shd w:val="clear" w:color="auto" w:fill="7F7F7F" w:themeFill="text1" w:themeFillTint="80"/>
            <w:textDirection w:val="tbRlV"/>
            <w:vAlign w:val="center"/>
            <w:hideMark/>
          </w:tcPr>
          <w:p w:rsidR="00F82D37" w:rsidRPr="00D11831" w:rsidRDefault="00F82D37" w:rsidP="00F82D37">
            <w:pPr>
              <w:spacing w:line="400" w:lineRule="exact"/>
              <w:jc w:val="center"/>
              <w:rPr>
                <w:rFonts w:ascii="ＭＳ ゴシック" w:eastAsia="ＭＳ ゴシック" w:hAnsi="ＭＳ ゴシック"/>
                <w:color w:val="FFFFFF" w:themeColor="background1"/>
                <w:sz w:val="22"/>
                <w:szCs w:val="22"/>
              </w:rPr>
            </w:pPr>
            <w:r w:rsidRPr="00D11831">
              <w:rPr>
                <w:rFonts w:ascii="ＭＳ ゴシック" w:eastAsia="ＭＳ ゴシック" w:hAnsi="ＭＳ ゴシック" w:hint="eastAsia"/>
                <w:color w:val="FFFFFF" w:themeColor="background1"/>
                <w:sz w:val="22"/>
                <w:szCs w:val="22"/>
              </w:rPr>
              <w:t>学校運営</w:t>
            </w:r>
            <w:r w:rsidR="00202FA6">
              <w:rPr>
                <w:rFonts w:ascii="ＭＳ ゴシック" w:eastAsia="ＭＳ ゴシック" w:hAnsi="ＭＳ ゴシック" w:hint="eastAsia"/>
                <w:color w:val="FFFFFF" w:themeColor="background1"/>
                <w:sz w:val="22"/>
                <w:szCs w:val="22"/>
              </w:rPr>
              <w:t>等</w:t>
            </w:r>
          </w:p>
        </w:tc>
        <w:tc>
          <w:tcPr>
            <w:tcW w:w="9878" w:type="dxa"/>
            <w:vAlign w:val="center"/>
            <w:hideMark/>
          </w:tcPr>
          <w:p w:rsidR="00600FDB" w:rsidRPr="002A72C9" w:rsidRDefault="00600FDB" w:rsidP="001622C7">
            <w:pPr>
              <w:spacing w:line="280" w:lineRule="exact"/>
              <w:ind w:leftChars="32" w:left="67" w:right="-34"/>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・生徒に提供する授業内容を充実し、学力向上につなげるため、全教職員が連携して授業公開や授業研究などを行うことにより授業改善をすすめる。</w:t>
            </w:r>
          </w:p>
          <w:p w:rsidR="00F82D37" w:rsidRPr="002A72C9" w:rsidRDefault="00E11D51" w:rsidP="001622C7">
            <w:pPr>
              <w:spacing w:line="280" w:lineRule="exact"/>
              <w:ind w:leftChars="32" w:left="67" w:right="-34"/>
              <w:rPr>
                <w:rFonts w:asciiTheme="minorEastAsia" w:eastAsiaTheme="minorEastAsia" w:hAnsiTheme="minorEastAsia"/>
                <w:sz w:val="20"/>
                <w:szCs w:val="20"/>
              </w:rPr>
            </w:pPr>
            <w:r w:rsidRPr="002A72C9">
              <w:rPr>
                <w:rFonts w:asciiTheme="minorEastAsia" w:eastAsiaTheme="minorEastAsia" w:hAnsiTheme="minorEastAsia" w:hint="eastAsia"/>
                <w:sz w:val="20"/>
                <w:szCs w:val="20"/>
              </w:rPr>
              <w:t>・教職員が、意欲的に業務に取り組み、</w:t>
            </w:r>
            <w:r w:rsidR="00383A66" w:rsidRPr="002A72C9">
              <w:rPr>
                <w:rFonts w:asciiTheme="minorEastAsia" w:eastAsiaTheme="minorEastAsia" w:hAnsiTheme="minorEastAsia" w:hint="eastAsia"/>
                <w:sz w:val="20"/>
                <w:szCs w:val="20"/>
              </w:rPr>
              <w:t>充実感を得ることができるよう、組織の目的を共有する話し合いの場を</w:t>
            </w:r>
            <w:r w:rsidRPr="002A72C9">
              <w:rPr>
                <w:rFonts w:asciiTheme="minorEastAsia" w:eastAsiaTheme="minorEastAsia" w:hAnsiTheme="minorEastAsia" w:hint="eastAsia"/>
                <w:sz w:val="20"/>
                <w:szCs w:val="20"/>
              </w:rPr>
              <w:t>設定するとともに、組織の業務内容の見直し、過重労働の削減などに取り組む。</w:t>
            </w:r>
          </w:p>
        </w:tc>
      </w:tr>
    </w:tbl>
    <w:p w:rsidR="00713895" w:rsidRDefault="00322C40" w:rsidP="005677B7">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3451D3">
        <w:rPr>
          <w:rFonts w:ascii="ＭＳ ゴシック" w:eastAsia="ＭＳ ゴシック" w:hAnsi="ＭＳ ゴシック" w:hint="eastAsia"/>
          <w:sz w:val="22"/>
          <w:szCs w:val="22"/>
        </w:rPr>
        <w:t xml:space="preserve">　</w:t>
      </w:r>
      <w:r w:rsidR="00045A7E">
        <w:rPr>
          <w:rFonts w:ascii="ＭＳ ゴシック" w:eastAsia="ＭＳ ゴシック" w:hAnsi="ＭＳ ゴシック" w:hint="eastAsia"/>
          <w:sz w:val="22"/>
          <w:szCs w:val="22"/>
        </w:rPr>
        <w:t>本年度の</w:t>
      </w:r>
      <w:r w:rsidR="00492E7A">
        <w:rPr>
          <w:rFonts w:ascii="ＭＳ ゴシック" w:eastAsia="ＭＳ ゴシック" w:hAnsi="ＭＳ ゴシック" w:hint="eastAsia"/>
          <w:sz w:val="22"/>
          <w:szCs w:val="22"/>
        </w:rPr>
        <w:t>行動</w:t>
      </w:r>
      <w:r w:rsidR="0084301D">
        <w:rPr>
          <w:rFonts w:ascii="ＭＳ ゴシック" w:eastAsia="ＭＳ ゴシック" w:hAnsi="ＭＳ ゴシック" w:hint="eastAsia"/>
          <w:sz w:val="22"/>
          <w:szCs w:val="22"/>
        </w:rPr>
        <w:t>計画と評価</w:t>
      </w:r>
    </w:p>
    <w:p w:rsidR="008D3247" w:rsidRDefault="0084301D" w:rsidP="008D3247">
      <w:pPr>
        <w:spacing w:line="24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13895">
        <w:rPr>
          <w:rFonts w:ascii="ＭＳ ゴシック" w:eastAsia="ＭＳ ゴシック" w:hAnsi="ＭＳ ゴシック" w:hint="eastAsia"/>
          <w:sz w:val="22"/>
          <w:szCs w:val="22"/>
        </w:rPr>
        <w:t>１）</w:t>
      </w:r>
      <w:r w:rsidR="00F53972">
        <w:rPr>
          <w:rFonts w:ascii="ＭＳ ゴシック" w:eastAsia="ＭＳ ゴシック" w:hAnsi="ＭＳ ゴシック" w:hint="eastAsia"/>
          <w:sz w:val="22"/>
          <w:szCs w:val="22"/>
        </w:rPr>
        <w:t>教育</w:t>
      </w:r>
      <w:r w:rsidR="000578F0">
        <w:rPr>
          <w:rFonts w:ascii="ＭＳ ゴシック" w:eastAsia="ＭＳ ゴシック" w:hAnsi="ＭＳ ゴシック" w:hint="eastAsia"/>
          <w:sz w:val="22"/>
          <w:szCs w:val="22"/>
        </w:rPr>
        <w:t>活動</w:t>
      </w:r>
      <w:r w:rsidR="00202FA6">
        <w:rPr>
          <w:rFonts w:ascii="ＭＳ ゴシック" w:eastAsia="ＭＳ ゴシック" w:hAnsi="ＭＳ ゴシック" w:hint="eastAsia"/>
          <w:sz w:val="22"/>
          <w:szCs w:val="22"/>
        </w:rPr>
        <w:t xml:space="preserve">　</w:t>
      </w:r>
      <w:r w:rsidR="00C853CC">
        <w:rPr>
          <w:rFonts w:ascii="ＭＳ ゴシック" w:eastAsia="ＭＳ ゴシック" w:hAnsi="ＭＳ ゴシック" w:hint="eastAsia"/>
          <w:sz w:val="22"/>
          <w:szCs w:val="22"/>
        </w:rPr>
        <w:t xml:space="preserve">　　</w:t>
      </w:r>
    </w:p>
    <w:p w:rsidR="00DD628B" w:rsidRDefault="00331311" w:rsidP="008D3247">
      <w:pPr>
        <w:spacing w:line="240" w:lineRule="exact"/>
        <w:ind w:firstLineChars="400" w:firstLine="880"/>
        <w:jc w:val="left"/>
        <w:rPr>
          <w:rFonts w:asciiTheme="majorEastAsia" w:eastAsiaTheme="majorEastAsia" w:hAnsiTheme="majorEastAsia"/>
          <w:sz w:val="22"/>
          <w:szCs w:val="22"/>
        </w:rPr>
      </w:pPr>
      <w:r>
        <w:rPr>
          <w:rFonts w:asciiTheme="majorEastAsia" w:eastAsiaTheme="majorEastAsia" w:hAnsiTheme="majorEastAsia" w:hint="eastAsia"/>
          <w:sz w:val="22"/>
          <w:szCs w:val="22"/>
        </w:rPr>
        <w:t>教育活動に関する項目は、児童</w:t>
      </w:r>
      <w:r w:rsidR="008D3247" w:rsidRPr="008D3247">
        <w:rPr>
          <w:rFonts w:asciiTheme="majorEastAsia" w:eastAsiaTheme="majorEastAsia" w:hAnsiTheme="majorEastAsia" w:hint="eastAsia"/>
          <w:sz w:val="22"/>
          <w:szCs w:val="22"/>
        </w:rPr>
        <w:t>生徒を対象としたものとするのが望ましい。</w:t>
      </w:r>
    </w:p>
    <w:p w:rsidR="008D3247" w:rsidRPr="008D3247" w:rsidRDefault="00DD628B" w:rsidP="008D3247">
      <w:pPr>
        <w:spacing w:line="240" w:lineRule="exact"/>
        <w:ind w:firstLineChars="400" w:firstLine="880"/>
        <w:jc w:val="left"/>
        <w:rPr>
          <w:rFonts w:asciiTheme="majorEastAsia" w:eastAsiaTheme="majorEastAsia" w:hAnsiTheme="majorEastAsia"/>
          <w:sz w:val="22"/>
          <w:szCs w:val="22"/>
        </w:rPr>
      </w:pPr>
      <w:r w:rsidRPr="008D3247">
        <w:rPr>
          <w:rFonts w:asciiTheme="majorEastAsia" w:eastAsiaTheme="majorEastAsia" w:hAnsiTheme="majorEastAsia" w:hint="eastAsia"/>
          <w:sz w:val="22"/>
          <w:szCs w:val="22"/>
        </w:rPr>
        <w:t>（例）「教育課程・学習指導」「キャリア教育（進路指導）」「生徒指導」「保健管理」など</w:t>
      </w:r>
    </w:p>
    <w:p w:rsidR="008D3247" w:rsidRPr="008D3247" w:rsidRDefault="008D3247" w:rsidP="008D3247">
      <w:pPr>
        <w:spacing w:line="240" w:lineRule="exact"/>
        <w:ind w:left="1"/>
        <w:jc w:val="left"/>
        <w:rPr>
          <w:rFonts w:asciiTheme="majorEastAsia" w:eastAsiaTheme="majorEastAsia" w:hAnsiTheme="majorEastAsia"/>
          <w:sz w:val="22"/>
          <w:szCs w:val="22"/>
        </w:rPr>
      </w:pPr>
      <w:r w:rsidRPr="008D3247">
        <w:rPr>
          <w:rFonts w:asciiTheme="majorEastAsia" w:eastAsiaTheme="majorEastAsia" w:hAnsiTheme="majorEastAsia" w:hint="eastAsia"/>
          <w:sz w:val="22"/>
          <w:szCs w:val="22"/>
        </w:rPr>
        <w:t xml:space="preserve">　　　　また、評価項目・指標等を検討する際の視点は、学校の実態に応じて設定する。</w:t>
      </w:r>
    </w:p>
    <w:p w:rsidR="009E2B71" w:rsidRDefault="008D3247" w:rsidP="009E2B71">
      <w:pPr>
        <w:spacing w:line="240" w:lineRule="exact"/>
        <w:ind w:left="1" w:firstLineChars="300" w:firstLine="660"/>
        <w:jc w:val="left"/>
        <w:rPr>
          <w:rFonts w:asciiTheme="majorEastAsia" w:eastAsiaTheme="majorEastAsia" w:hAnsiTheme="majorEastAsia"/>
          <w:sz w:val="22"/>
          <w:szCs w:val="22"/>
        </w:rPr>
      </w:pPr>
      <w:r w:rsidRPr="008D3247">
        <w:rPr>
          <w:rFonts w:asciiTheme="majorEastAsia" w:eastAsiaTheme="majorEastAsia" w:hAnsiTheme="majorEastAsia" w:hint="eastAsia"/>
          <w:sz w:val="22"/>
          <w:szCs w:val="22"/>
        </w:rPr>
        <w:t xml:space="preserve">　</w:t>
      </w:r>
    </w:p>
    <w:p w:rsidR="00FE49CF" w:rsidRPr="008251DF" w:rsidRDefault="00FE49CF" w:rsidP="004131FA">
      <w:pPr>
        <w:spacing w:line="240" w:lineRule="exact"/>
        <w:ind w:left="1" w:firstLineChars="2363" w:firstLine="4253"/>
        <w:jc w:val="left"/>
        <w:rPr>
          <w:rFonts w:asciiTheme="majorEastAsia" w:eastAsiaTheme="majorEastAsia" w:hAnsiTheme="majorEastAsia"/>
          <w:sz w:val="18"/>
          <w:szCs w:val="18"/>
        </w:rPr>
      </w:pPr>
      <w:r w:rsidRPr="008251DF">
        <w:rPr>
          <w:rFonts w:asciiTheme="majorEastAsia" w:eastAsiaTheme="majorEastAsia" w:hAnsiTheme="majorEastAsia" w:hint="eastAsia"/>
          <w:sz w:val="18"/>
          <w:szCs w:val="18"/>
        </w:rPr>
        <w:t>【活動指標について】</w:t>
      </w:r>
      <w:r>
        <w:rPr>
          <w:rFonts w:asciiTheme="majorEastAsia" w:eastAsiaTheme="majorEastAsia" w:hAnsiTheme="majorEastAsia" w:hint="eastAsia"/>
          <w:sz w:val="18"/>
          <w:szCs w:val="18"/>
        </w:rPr>
        <w:t>取組・活動の具体的な活動量や活動実績</w:t>
      </w:r>
      <w:r w:rsidRPr="008251DF">
        <w:rPr>
          <w:rFonts w:asciiTheme="majorEastAsia" w:eastAsiaTheme="majorEastAsia" w:hAnsiTheme="majorEastAsia" w:hint="eastAsia"/>
          <w:sz w:val="18"/>
          <w:szCs w:val="18"/>
        </w:rPr>
        <w:t>を指標にします。</w:t>
      </w:r>
    </w:p>
    <w:p w:rsidR="00FE49CF" w:rsidRPr="008251DF" w:rsidRDefault="00FE49CF" w:rsidP="004131FA">
      <w:pPr>
        <w:spacing w:line="240" w:lineRule="exact"/>
        <w:ind w:left="1" w:firstLineChars="2363" w:firstLine="4253"/>
        <w:jc w:val="left"/>
        <w:rPr>
          <w:rFonts w:asciiTheme="majorEastAsia" w:eastAsiaTheme="majorEastAsia" w:hAnsiTheme="majorEastAsia"/>
          <w:sz w:val="18"/>
          <w:szCs w:val="18"/>
        </w:rPr>
      </w:pPr>
      <w:r w:rsidRPr="008251DF">
        <w:rPr>
          <w:rFonts w:asciiTheme="majorEastAsia" w:eastAsiaTheme="majorEastAsia" w:hAnsiTheme="majorEastAsia" w:hint="eastAsia"/>
          <w:sz w:val="18"/>
          <w:szCs w:val="18"/>
        </w:rPr>
        <w:t>【成果指標について】</w:t>
      </w:r>
      <w:r>
        <w:rPr>
          <w:rFonts w:asciiTheme="majorEastAsia" w:eastAsiaTheme="majorEastAsia" w:hAnsiTheme="majorEastAsia" w:hint="eastAsia"/>
          <w:sz w:val="18"/>
          <w:szCs w:val="18"/>
        </w:rPr>
        <w:t>取組・活動による具体的な効果や</w:t>
      </w:r>
      <w:r w:rsidRPr="008251DF">
        <w:rPr>
          <w:rFonts w:asciiTheme="majorEastAsia" w:eastAsiaTheme="majorEastAsia" w:hAnsiTheme="majorEastAsia" w:hint="eastAsia"/>
          <w:sz w:val="18"/>
          <w:szCs w:val="18"/>
        </w:rPr>
        <w:t>成果等を指標にします。</w:t>
      </w:r>
    </w:p>
    <w:p w:rsidR="00FE49CF" w:rsidRPr="008251DF" w:rsidRDefault="00FE49CF" w:rsidP="00FE49CF">
      <w:pPr>
        <w:spacing w:line="240" w:lineRule="exact"/>
        <w:ind w:right="-34" w:firstLineChars="2363" w:firstLine="4253"/>
        <w:jc w:val="right"/>
        <w:rPr>
          <w:rFonts w:ascii="ＭＳ ゴシック" w:eastAsia="ＭＳ ゴシック" w:hAnsi="ＭＳ ゴシック"/>
          <w:sz w:val="18"/>
          <w:szCs w:val="18"/>
        </w:rPr>
      </w:pPr>
      <w:r w:rsidRPr="008251DF">
        <w:rPr>
          <w:rFonts w:ascii="ＭＳ ゴシック" w:eastAsia="ＭＳ ゴシック" w:hAnsi="ＭＳ ゴシック" w:hint="eastAsia"/>
          <w:sz w:val="18"/>
          <w:szCs w:val="18"/>
        </w:rPr>
        <w:t>【備考欄について】「※」：定期的に進捗を管理する</w:t>
      </w:r>
      <w:r w:rsidR="001C6CE8">
        <w:rPr>
          <w:rFonts w:ascii="ＭＳ ゴシック" w:eastAsia="ＭＳ ゴシック" w:hAnsi="ＭＳ ゴシック" w:hint="eastAsia"/>
          <w:sz w:val="18"/>
          <w:szCs w:val="18"/>
        </w:rPr>
        <w:t>取組</w:t>
      </w:r>
      <w:r w:rsidRPr="008251DF">
        <w:rPr>
          <w:rFonts w:ascii="ＭＳ ゴシック" w:eastAsia="ＭＳ ゴシック" w:hAnsi="ＭＳ ゴシック" w:hint="eastAsia"/>
          <w:sz w:val="18"/>
          <w:szCs w:val="18"/>
        </w:rPr>
        <w:t xml:space="preserve">　「◎」：最重点取組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185"/>
        <w:gridCol w:w="2215"/>
        <w:gridCol w:w="620"/>
      </w:tblGrid>
      <w:tr w:rsidR="004A7C71" w:rsidRPr="009944D8" w:rsidTr="003B63E5">
        <w:tc>
          <w:tcPr>
            <w:tcW w:w="1470" w:type="dxa"/>
            <w:tcBorders>
              <w:top w:val="single" w:sz="4" w:space="0" w:color="auto"/>
              <w:left w:val="single" w:sz="4" w:space="0" w:color="auto"/>
              <w:bottom w:val="single" w:sz="4" w:space="0" w:color="auto"/>
              <w:right w:val="single" w:sz="4" w:space="0" w:color="FFFFFF" w:themeColor="background1"/>
            </w:tcBorders>
            <w:shd w:val="clear" w:color="auto" w:fill="7F7F7F" w:themeFill="text1" w:themeFillTint="80"/>
            <w:vAlign w:val="center"/>
          </w:tcPr>
          <w:p w:rsidR="004A7C71" w:rsidRPr="00FB1700" w:rsidRDefault="004A7C71" w:rsidP="001568D7">
            <w:pPr>
              <w:ind w:right="72"/>
              <w:jc w:val="cente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項目</w:t>
            </w:r>
          </w:p>
        </w:tc>
        <w:tc>
          <w:tcPr>
            <w:tcW w:w="618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rsidR="004A7C71" w:rsidRPr="00FB1700" w:rsidRDefault="004A7C71" w:rsidP="0038305C">
            <w:pPr>
              <w:ind w:right="72"/>
              <w:jc w:val="center"/>
              <w:rPr>
                <w:rFonts w:ascii="ＭＳ ゴシック" w:eastAsia="ＭＳ ゴシック" w:hAnsi="ＭＳ ゴシック"/>
                <w:color w:val="FFFFFF"/>
                <w:sz w:val="22"/>
                <w:szCs w:val="22"/>
              </w:rPr>
            </w:pPr>
            <w:r w:rsidRPr="00FB1700">
              <w:rPr>
                <w:rFonts w:ascii="ＭＳ ゴシック" w:eastAsia="ＭＳ ゴシック" w:hAnsi="ＭＳ ゴシック" w:hint="eastAsia"/>
                <w:color w:val="FFFFFF"/>
                <w:sz w:val="22"/>
                <w:szCs w:val="22"/>
              </w:rPr>
              <w:t>取組内容</w:t>
            </w:r>
            <w:r w:rsidR="00B12F97">
              <w:rPr>
                <w:rFonts w:ascii="ＭＳ ゴシック" w:eastAsia="ＭＳ ゴシック" w:hAnsi="ＭＳ ゴシック" w:hint="eastAsia"/>
                <w:color w:val="FFFFFF"/>
                <w:sz w:val="22"/>
                <w:szCs w:val="22"/>
              </w:rPr>
              <w:t>・指</w:t>
            </w:r>
            <w:r>
              <w:rPr>
                <w:rFonts w:ascii="ＭＳ ゴシック" w:eastAsia="ＭＳ ゴシック" w:hAnsi="ＭＳ ゴシック" w:hint="eastAsia"/>
                <w:color w:val="FFFFFF"/>
                <w:sz w:val="22"/>
                <w:szCs w:val="22"/>
              </w:rPr>
              <w:t>標</w:t>
            </w:r>
          </w:p>
        </w:tc>
        <w:tc>
          <w:tcPr>
            <w:tcW w:w="2215" w:type="dxa"/>
            <w:tcBorders>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rsidR="004A7C71" w:rsidRPr="00FB1700" w:rsidRDefault="004A7C71" w:rsidP="003B4A35">
            <w:pPr>
              <w:ind w:right="72"/>
              <w:jc w:val="cente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結果</w:t>
            </w:r>
          </w:p>
        </w:tc>
        <w:tc>
          <w:tcPr>
            <w:tcW w:w="620" w:type="dxa"/>
            <w:tcBorders>
              <w:left w:val="single" w:sz="4" w:space="0" w:color="FFFFFF" w:themeColor="background1"/>
              <w:bottom w:val="single" w:sz="4" w:space="0" w:color="auto"/>
              <w:right w:val="single" w:sz="4" w:space="0" w:color="auto"/>
            </w:tcBorders>
            <w:shd w:val="clear" w:color="auto" w:fill="7F7F7F" w:themeFill="text1" w:themeFillTint="80"/>
            <w:vAlign w:val="center"/>
          </w:tcPr>
          <w:p w:rsidR="004A7C71" w:rsidRPr="00FB1700" w:rsidRDefault="004A7C71" w:rsidP="004629D0">
            <w:pPr>
              <w:ind w:right="-118"/>
              <w:jc w:val="cente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備考</w:t>
            </w:r>
          </w:p>
        </w:tc>
      </w:tr>
      <w:tr w:rsidR="004A7C71" w:rsidRPr="001E74D2" w:rsidTr="003B63E5">
        <w:trPr>
          <w:trHeight w:val="2015"/>
        </w:trPr>
        <w:tc>
          <w:tcPr>
            <w:tcW w:w="1470" w:type="dxa"/>
            <w:tcBorders>
              <w:top w:val="single" w:sz="4" w:space="0" w:color="auto"/>
              <w:left w:val="single" w:sz="4" w:space="0" w:color="595959"/>
              <w:bottom w:val="single" w:sz="4" w:space="0" w:color="auto"/>
              <w:right w:val="single" w:sz="4" w:space="0" w:color="595959"/>
            </w:tcBorders>
            <w:shd w:val="clear" w:color="auto" w:fill="auto"/>
          </w:tcPr>
          <w:p w:rsidR="004A7C71" w:rsidRPr="009073F6" w:rsidRDefault="008F4269" w:rsidP="003B63E5">
            <w:pPr>
              <w:ind w:right="72"/>
              <w:rPr>
                <w:rFonts w:ascii="ＭＳ Ｐ明朝" w:eastAsia="ＭＳ Ｐ明朝" w:hAnsi="ＭＳ Ｐ明朝"/>
                <w:sz w:val="22"/>
                <w:szCs w:val="22"/>
              </w:rPr>
            </w:pPr>
            <w:r>
              <w:rPr>
                <w:rFonts w:ascii="ＭＳ Ｐ明朝" w:eastAsia="ＭＳ Ｐ明朝" w:hAnsi="ＭＳ Ｐ明朝" w:hint="eastAsia"/>
                <w:sz w:val="22"/>
                <w:szCs w:val="22"/>
              </w:rPr>
              <w:t>学習</w:t>
            </w:r>
            <w:r w:rsidR="004A7C71" w:rsidRPr="009073F6">
              <w:rPr>
                <w:rFonts w:ascii="ＭＳ Ｐ明朝" w:eastAsia="ＭＳ Ｐ明朝" w:hAnsi="ＭＳ Ｐ明朝" w:hint="eastAsia"/>
                <w:sz w:val="22"/>
                <w:szCs w:val="22"/>
              </w:rPr>
              <w:t>指導の充実</w:t>
            </w:r>
          </w:p>
        </w:tc>
        <w:tc>
          <w:tcPr>
            <w:tcW w:w="6185" w:type="dxa"/>
            <w:tcBorders>
              <w:top w:val="single" w:sz="4" w:space="0" w:color="FFFFFF" w:themeColor="background1"/>
              <w:left w:val="single" w:sz="4" w:space="0" w:color="595959"/>
              <w:bottom w:val="single" w:sz="4" w:space="0" w:color="auto"/>
            </w:tcBorders>
            <w:shd w:val="clear" w:color="auto" w:fill="auto"/>
          </w:tcPr>
          <w:p w:rsidR="00400292" w:rsidRPr="002A72C9" w:rsidRDefault="00400292" w:rsidP="002A72C9">
            <w:pPr>
              <w:ind w:left="200" w:right="72" w:hangingChars="100" w:hanging="200"/>
              <w:rPr>
                <w:rFonts w:ascii="ＭＳ Ｐ明朝" w:eastAsia="ＭＳ Ｐ明朝" w:hAnsi="ＭＳ Ｐ明朝"/>
                <w:sz w:val="20"/>
                <w:szCs w:val="20"/>
              </w:rPr>
            </w:pPr>
            <w:r w:rsidRPr="002A72C9">
              <w:rPr>
                <w:rFonts w:ascii="ＭＳ Ｐ明朝" w:eastAsia="ＭＳ Ｐ明朝" w:hAnsi="ＭＳ Ｐ明朝" w:hint="eastAsia"/>
                <w:sz w:val="20"/>
                <w:szCs w:val="20"/>
              </w:rPr>
              <w:t>（１）</w:t>
            </w:r>
            <w:r w:rsidR="004C5553" w:rsidRPr="002A72C9">
              <w:rPr>
                <w:rFonts w:ascii="ＭＳ Ｐ明朝" w:eastAsia="ＭＳ Ｐ明朝" w:hAnsi="ＭＳ Ｐ明朝" w:hint="eastAsia"/>
                <w:sz w:val="20"/>
                <w:szCs w:val="20"/>
              </w:rPr>
              <w:t xml:space="preserve"> </w:t>
            </w:r>
            <w:r w:rsidR="00867E93" w:rsidRPr="002A72C9">
              <w:rPr>
                <w:rFonts w:ascii="ＭＳ Ｐ明朝" w:eastAsia="ＭＳ Ｐ明朝" w:hAnsi="ＭＳ Ｐ明朝" w:hint="eastAsia"/>
                <w:sz w:val="20"/>
                <w:szCs w:val="20"/>
              </w:rPr>
              <w:t>グループで協力して取り組む</w:t>
            </w:r>
            <w:r w:rsidRPr="002A72C9">
              <w:rPr>
                <w:rFonts w:ascii="ＭＳ Ｐ明朝" w:eastAsia="ＭＳ Ｐ明朝" w:hAnsi="ＭＳ Ｐ明朝" w:hint="eastAsia"/>
                <w:sz w:val="20"/>
                <w:szCs w:val="20"/>
              </w:rPr>
              <w:t>問題解決的な学習を</w:t>
            </w:r>
            <w:r w:rsidR="00867E93" w:rsidRPr="002A72C9">
              <w:rPr>
                <w:rFonts w:ascii="ＭＳ Ｐ明朝" w:eastAsia="ＭＳ Ｐ明朝" w:hAnsi="ＭＳ Ｐ明朝" w:hint="eastAsia"/>
                <w:sz w:val="20"/>
                <w:szCs w:val="20"/>
              </w:rPr>
              <w:t>取り入れた</w:t>
            </w:r>
            <w:r w:rsidR="00685603" w:rsidRPr="002A72C9">
              <w:rPr>
                <w:rFonts w:ascii="ＭＳ Ｐ明朝" w:eastAsia="ＭＳ Ｐ明朝" w:hAnsi="ＭＳ Ｐ明朝" w:hint="eastAsia"/>
                <w:sz w:val="20"/>
                <w:szCs w:val="20"/>
              </w:rPr>
              <w:t>授業を実施する。</w:t>
            </w:r>
          </w:p>
          <w:p w:rsidR="00400292" w:rsidRPr="002A72C9" w:rsidRDefault="00400292" w:rsidP="00400292">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（2）　生徒による授業評価の実施</w:t>
            </w:r>
            <w:r w:rsidR="00016EAC">
              <w:rPr>
                <w:rFonts w:ascii="ＭＳ Ｐ明朝" w:eastAsia="ＭＳ Ｐ明朝" w:hAnsi="ＭＳ Ｐ明朝" w:hint="eastAsia"/>
                <w:sz w:val="20"/>
                <w:szCs w:val="20"/>
              </w:rPr>
              <w:t>する。</w:t>
            </w:r>
          </w:p>
          <w:p w:rsidR="00400292" w:rsidRPr="002A72C9" w:rsidRDefault="00400292" w:rsidP="00400292">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【活動指標】生徒による授業評価を2回（１学期、3学期）実施</w:t>
            </w:r>
          </w:p>
          <w:p w:rsidR="00400292" w:rsidRPr="002A72C9" w:rsidRDefault="00E11D51" w:rsidP="00E654A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【成果指標】授業により「自ら学びたいことがある」と答えた生徒の割合</w:t>
            </w:r>
            <w:r w:rsidR="004629D0" w:rsidRPr="002A72C9">
              <w:rPr>
                <w:rFonts w:ascii="ＭＳ Ｐ明朝" w:eastAsia="ＭＳ Ｐ明朝" w:hAnsi="ＭＳ Ｐ明朝" w:hint="eastAsia"/>
                <w:sz w:val="20"/>
                <w:szCs w:val="20"/>
              </w:rPr>
              <w:t xml:space="preserve">　　75％</w:t>
            </w:r>
          </w:p>
        </w:tc>
        <w:tc>
          <w:tcPr>
            <w:tcW w:w="2215" w:type="dxa"/>
            <w:tcBorders>
              <w:left w:val="single" w:sz="4" w:space="0" w:color="595959"/>
              <w:bottom w:val="single" w:sz="4" w:space="0" w:color="auto"/>
            </w:tcBorders>
            <w:shd w:val="clear" w:color="auto" w:fill="auto"/>
          </w:tcPr>
          <w:p w:rsidR="00400292" w:rsidRPr="002A72C9" w:rsidRDefault="003526C0" w:rsidP="001622C7">
            <w:pPr>
              <w:ind w:right="-108"/>
              <w:rPr>
                <w:rFonts w:ascii="ＭＳ Ｐ明朝" w:eastAsia="ＭＳ Ｐ明朝" w:hAnsi="ＭＳ Ｐ明朝"/>
                <w:sz w:val="20"/>
                <w:szCs w:val="20"/>
              </w:rPr>
            </w:pPr>
            <w:r w:rsidRPr="002A72C9">
              <w:rPr>
                <w:rFonts w:ascii="ＭＳ Ｐ明朝" w:eastAsia="ＭＳ Ｐ明朝" w:hAnsi="ＭＳ Ｐ明朝" w:hint="eastAsia"/>
                <w:sz w:val="20"/>
                <w:szCs w:val="20"/>
              </w:rPr>
              <w:t>ほぼすべての教</w:t>
            </w:r>
            <w:r w:rsidR="00867E93" w:rsidRPr="002A72C9">
              <w:rPr>
                <w:rFonts w:ascii="ＭＳ Ｐ明朝" w:eastAsia="ＭＳ Ｐ明朝" w:hAnsi="ＭＳ Ｐ明朝" w:hint="eastAsia"/>
                <w:sz w:val="20"/>
                <w:szCs w:val="20"/>
              </w:rPr>
              <w:t>員が実施</w:t>
            </w:r>
            <w:r w:rsidRPr="002A72C9">
              <w:rPr>
                <w:rFonts w:ascii="ＭＳ Ｐ明朝" w:eastAsia="ＭＳ Ｐ明朝" w:hAnsi="ＭＳ Ｐ明朝" w:hint="eastAsia"/>
                <w:sz w:val="20"/>
                <w:szCs w:val="20"/>
              </w:rPr>
              <w:t>し</w:t>
            </w:r>
            <w:r w:rsidR="00867E93" w:rsidRPr="002A72C9">
              <w:rPr>
                <w:rFonts w:ascii="ＭＳ Ｐ明朝" w:eastAsia="ＭＳ Ｐ明朝" w:hAnsi="ＭＳ Ｐ明朝" w:hint="eastAsia"/>
                <w:sz w:val="20"/>
                <w:szCs w:val="20"/>
              </w:rPr>
              <w:t>た。</w:t>
            </w:r>
          </w:p>
          <w:p w:rsidR="001622C7" w:rsidRPr="002A72C9" w:rsidRDefault="001622C7" w:rsidP="00452F59">
            <w:pPr>
              <w:ind w:right="72"/>
              <w:rPr>
                <w:rFonts w:ascii="ＭＳ Ｐ明朝" w:eastAsia="ＭＳ Ｐ明朝" w:hAnsi="ＭＳ Ｐ明朝"/>
                <w:sz w:val="20"/>
                <w:szCs w:val="20"/>
              </w:rPr>
            </w:pPr>
          </w:p>
          <w:p w:rsidR="004A7C71" w:rsidRPr="002A72C9" w:rsidRDefault="00400292" w:rsidP="00452F59">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2回</w:t>
            </w:r>
          </w:p>
          <w:p w:rsidR="004B055D" w:rsidRPr="002A72C9" w:rsidRDefault="004B055D" w:rsidP="004B055D">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76.2％</w:t>
            </w:r>
          </w:p>
        </w:tc>
        <w:tc>
          <w:tcPr>
            <w:tcW w:w="620" w:type="dxa"/>
            <w:tcBorders>
              <w:left w:val="single" w:sz="4" w:space="0" w:color="595959"/>
              <w:bottom w:val="single" w:sz="4" w:space="0" w:color="auto"/>
            </w:tcBorders>
            <w:shd w:val="clear" w:color="auto" w:fill="auto"/>
          </w:tcPr>
          <w:p w:rsidR="003B63E5" w:rsidRDefault="008E3996" w:rsidP="00C853CC">
            <w:pPr>
              <w:widowControl/>
              <w:jc w:val="left"/>
              <w:rPr>
                <w:rFonts w:ascii="ＭＳ Ｐ明朝" w:eastAsia="ＭＳ Ｐ明朝" w:hAnsi="ＭＳ Ｐ明朝"/>
                <w:sz w:val="22"/>
                <w:szCs w:val="22"/>
              </w:rPr>
            </w:pPr>
            <w:r>
              <w:rPr>
                <w:rFonts w:ascii="ＭＳ Ｐ明朝" w:eastAsia="ＭＳ Ｐ明朝" w:hAnsi="ＭＳ Ｐ明朝" w:hint="eastAsia"/>
                <w:sz w:val="22"/>
                <w:szCs w:val="22"/>
              </w:rPr>
              <w:t>◎</w:t>
            </w:r>
          </w:p>
          <w:p w:rsidR="003B63E5" w:rsidRDefault="003B63E5" w:rsidP="00C853CC">
            <w:pPr>
              <w:widowControl/>
              <w:jc w:val="left"/>
              <w:rPr>
                <w:rFonts w:ascii="ＭＳ Ｐ明朝" w:eastAsia="ＭＳ Ｐ明朝" w:hAnsi="ＭＳ Ｐ明朝"/>
                <w:sz w:val="22"/>
                <w:szCs w:val="22"/>
              </w:rPr>
            </w:pPr>
          </w:p>
          <w:p w:rsidR="003B63E5" w:rsidRDefault="003B63E5" w:rsidP="00C853CC">
            <w:pPr>
              <w:widowControl/>
              <w:jc w:val="left"/>
              <w:rPr>
                <w:rFonts w:ascii="ＭＳ Ｐ明朝" w:eastAsia="ＭＳ Ｐ明朝" w:hAnsi="ＭＳ Ｐ明朝"/>
                <w:sz w:val="22"/>
                <w:szCs w:val="22"/>
              </w:rPr>
            </w:pPr>
          </w:p>
          <w:p w:rsidR="004A7C71" w:rsidRPr="009073F6" w:rsidRDefault="008E3996" w:rsidP="00C853CC">
            <w:pPr>
              <w:widowControl/>
              <w:jc w:val="left"/>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4A7C71" w:rsidRPr="001E74D2" w:rsidTr="00753054">
        <w:trPr>
          <w:trHeight w:val="2441"/>
        </w:trPr>
        <w:tc>
          <w:tcPr>
            <w:tcW w:w="1470" w:type="dxa"/>
            <w:tcBorders>
              <w:top w:val="single" w:sz="4" w:space="0" w:color="auto"/>
              <w:left w:val="single" w:sz="4" w:space="0" w:color="595959"/>
              <w:bottom w:val="single" w:sz="4" w:space="0" w:color="auto"/>
              <w:right w:val="single" w:sz="4" w:space="0" w:color="595959"/>
            </w:tcBorders>
            <w:shd w:val="clear" w:color="auto" w:fill="auto"/>
          </w:tcPr>
          <w:p w:rsidR="004A7C71" w:rsidRPr="009073F6" w:rsidRDefault="004A7C71" w:rsidP="003B63E5">
            <w:pPr>
              <w:ind w:right="72"/>
              <w:jc w:val="left"/>
              <w:rPr>
                <w:rFonts w:ascii="ＭＳ Ｐ明朝" w:eastAsia="ＭＳ Ｐ明朝" w:hAnsi="ＭＳ Ｐ明朝"/>
                <w:sz w:val="22"/>
                <w:szCs w:val="22"/>
              </w:rPr>
            </w:pPr>
            <w:r>
              <w:rPr>
                <w:rFonts w:ascii="ＭＳ Ｐ明朝" w:eastAsia="ＭＳ Ｐ明朝" w:hAnsi="ＭＳ Ｐ明朝" w:hint="eastAsia"/>
                <w:sz w:val="22"/>
                <w:szCs w:val="22"/>
              </w:rPr>
              <w:t>キャリア教育の充実</w:t>
            </w:r>
          </w:p>
        </w:tc>
        <w:tc>
          <w:tcPr>
            <w:tcW w:w="6185" w:type="dxa"/>
            <w:tcBorders>
              <w:top w:val="single" w:sz="4" w:space="0" w:color="auto"/>
              <w:left w:val="single" w:sz="4" w:space="0" w:color="595959"/>
              <w:bottom w:val="single" w:sz="4" w:space="0" w:color="auto"/>
            </w:tcBorders>
            <w:shd w:val="clear" w:color="auto" w:fill="auto"/>
          </w:tcPr>
          <w:p w:rsidR="004A7C71" w:rsidRPr="002A72C9" w:rsidRDefault="004A7C71" w:rsidP="002A72C9">
            <w:pPr>
              <w:ind w:left="400" w:right="72" w:hangingChars="200" w:hanging="400"/>
              <w:rPr>
                <w:rFonts w:ascii="ＭＳ Ｐ明朝" w:eastAsia="ＭＳ Ｐ明朝" w:hAnsi="ＭＳ Ｐ明朝"/>
                <w:sz w:val="20"/>
                <w:szCs w:val="20"/>
              </w:rPr>
            </w:pPr>
            <w:r w:rsidRPr="002A72C9">
              <w:rPr>
                <w:rFonts w:ascii="ＭＳ Ｐ明朝" w:eastAsia="ＭＳ Ｐ明朝" w:hAnsi="ＭＳ Ｐ明朝" w:hint="eastAsia"/>
                <w:sz w:val="20"/>
                <w:szCs w:val="20"/>
              </w:rPr>
              <w:t xml:space="preserve">（１）　</w:t>
            </w:r>
            <w:r w:rsidR="00C70C72" w:rsidRPr="002A72C9">
              <w:rPr>
                <w:rFonts w:ascii="ＭＳ Ｐ明朝" w:eastAsia="ＭＳ Ｐ明朝" w:hAnsi="ＭＳ Ｐ明朝" w:hint="eastAsia"/>
                <w:sz w:val="20"/>
                <w:szCs w:val="20"/>
              </w:rPr>
              <w:t>1年生に対して、キャリアデザイン講座を実施し､納得のいく進路選択ができるようなコース選択、科目選択を促す。</w:t>
            </w:r>
          </w:p>
          <w:p w:rsidR="00C70C72" w:rsidRPr="002A72C9" w:rsidRDefault="00C70C72" w:rsidP="00E654AF">
            <w:pPr>
              <w:ind w:right="72"/>
              <w:rPr>
                <w:rFonts w:ascii="ＭＳ Ｐ明朝" w:eastAsia="ＭＳ Ｐ明朝" w:hAnsi="ＭＳ Ｐ明朝"/>
                <w:sz w:val="20"/>
                <w:szCs w:val="20"/>
              </w:rPr>
            </w:pPr>
          </w:p>
          <w:p w:rsidR="00C70C72" w:rsidRPr="002A72C9" w:rsidRDefault="00C70C72" w:rsidP="002A72C9">
            <w:pPr>
              <w:ind w:left="400" w:right="72" w:hangingChars="200" w:hanging="400"/>
              <w:rPr>
                <w:rFonts w:ascii="ＭＳ Ｐ明朝" w:eastAsia="ＭＳ Ｐ明朝" w:hAnsi="ＭＳ Ｐ明朝"/>
                <w:sz w:val="20"/>
                <w:szCs w:val="20"/>
              </w:rPr>
            </w:pPr>
            <w:r w:rsidRPr="002A72C9">
              <w:rPr>
                <w:rFonts w:ascii="ＭＳ Ｐ明朝" w:eastAsia="ＭＳ Ｐ明朝" w:hAnsi="ＭＳ Ｐ明朝" w:hint="eastAsia"/>
                <w:sz w:val="20"/>
                <w:szCs w:val="20"/>
              </w:rPr>
              <w:t>（２）</w:t>
            </w:r>
            <w:r w:rsidR="004C5553" w:rsidRPr="002A72C9">
              <w:rPr>
                <w:rFonts w:ascii="ＭＳ Ｐ明朝" w:eastAsia="ＭＳ Ｐ明朝" w:hAnsi="ＭＳ Ｐ明朝" w:hint="eastAsia"/>
                <w:sz w:val="20"/>
                <w:szCs w:val="20"/>
              </w:rPr>
              <w:t xml:space="preserve">　</w:t>
            </w:r>
            <w:r w:rsidRPr="002A72C9">
              <w:rPr>
                <w:rFonts w:ascii="ＭＳ Ｐ明朝" w:eastAsia="ＭＳ Ｐ明朝" w:hAnsi="ＭＳ Ｐ明朝" w:hint="eastAsia"/>
                <w:sz w:val="20"/>
                <w:szCs w:val="20"/>
              </w:rPr>
              <w:t>2年生に対して､ガイダンスや外部講師を招いた</w:t>
            </w:r>
            <w:r w:rsidR="004629D0" w:rsidRPr="002A72C9">
              <w:rPr>
                <w:rFonts w:ascii="ＭＳ Ｐ明朝" w:eastAsia="ＭＳ Ｐ明朝" w:hAnsi="ＭＳ Ｐ明朝" w:hint="eastAsia"/>
                <w:sz w:val="20"/>
                <w:szCs w:val="20"/>
              </w:rPr>
              <w:t>模擬講義、現場体験、インターンシップなどを通して生徒自らが進路を決定できるよう取り組む。</w:t>
            </w:r>
          </w:p>
          <w:p w:rsidR="00A859D4" w:rsidRPr="002A72C9" w:rsidRDefault="00A859D4" w:rsidP="004C5553">
            <w:pPr>
              <w:ind w:right="72"/>
              <w:rPr>
                <w:rFonts w:ascii="ＭＳ Ｐ明朝" w:eastAsia="ＭＳ Ｐ明朝" w:hAnsi="ＭＳ Ｐ明朝"/>
                <w:sz w:val="20"/>
                <w:szCs w:val="20"/>
              </w:rPr>
            </w:pPr>
          </w:p>
        </w:tc>
        <w:tc>
          <w:tcPr>
            <w:tcW w:w="2215" w:type="dxa"/>
            <w:tcBorders>
              <w:top w:val="single" w:sz="4" w:space="0" w:color="auto"/>
              <w:left w:val="single" w:sz="4" w:space="0" w:color="595959"/>
              <w:bottom w:val="single" w:sz="4" w:space="0" w:color="auto"/>
            </w:tcBorders>
            <w:shd w:val="clear" w:color="auto" w:fill="auto"/>
          </w:tcPr>
          <w:p w:rsidR="004A7C71" w:rsidRPr="002A72C9" w:rsidRDefault="00C70C72" w:rsidP="00E654AF">
            <w:pPr>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進路主任</w:t>
            </w:r>
            <w:r w:rsidR="004629D0" w:rsidRPr="002A72C9">
              <w:rPr>
                <w:rFonts w:ascii="ＭＳ Ｐ明朝" w:eastAsia="ＭＳ Ｐ明朝" w:hAnsi="ＭＳ Ｐ明朝" w:hint="eastAsia"/>
                <w:sz w:val="20"/>
                <w:szCs w:val="20"/>
              </w:rPr>
              <w:t>や外部講師</w:t>
            </w:r>
            <w:r w:rsidRPr="002A72C9">
              <w:rPr>
                <w:rFonts w:ascii="ＭＳ Ｐ明朝" w:eastAsia="ＭＳ Ｐ明朝" w:hAnsi="ＭＳ Ｐ明朝" w:hint="eastAsia"/>
                <w:sz w:val="20"/>
                <w:szCs w:val="20"/>
              </w:rPr>
              <w:t>によるガイダンスを</w:t>
            </w:r>
            <w:r w:rsidR="004629D0" w:rsidRPr="002A72C9">
              <w:rPr>
                <w:rFonts w:ascii="ＭＳ Ｐ明朝" w:eastAsia="ＭＳ Ｐ明朝" w:hAnsi="ＭＳ Ｐ明朝" w:hint="eastAsia"/>
                <w:sz w:val="20"/>
                <w:szCs w:val="20"/>
              </w:rPr>
              <w:t>１０</w:t>
            </w:r>
            <w:r w:rsidRPr="002A72C9">
              <w:rPr>
                <w:rFonts w:ascii="ＭＳ Ｐ明朝" w:eastAsia="ＭＳ Ｐ明朝" w:hAnsi="ＭＳ Ｐ明朝" w:hint="eastAsia"/>
                <w:sz w:val="20"/>
                <w:szCs w:val="20"/>
              </w:rPr>
              <w:t>講座実施した。</w:t>
            </w:r>
          </w:p>
          <w:p w:rsidR="00A859D4" w:rsidRPr="002A72C9" w:rsidRDefault="00C70C72" w:rsidP="001622C7">
            <w:pPr>
              <w:ind w:rightChars="-51" w:right="-107"/>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外部講師を招聘したガイダンス、インターンシップや学校訪問などの取組を実施した。</w:t>
            </w:r>
          </w:p>
        </w:tc>
        <w:tc>
          <w:tcPr>
            <w:tcW w:w="620" w:type="dxa"/>
            <w:tcBorders>
              <w:top w:val="single" w:sz="4" w:space="0" w:color="auto"/>
              <w:left w:val="single" w:sz="4" w:space="0" w:color="595959"/>
              <w:bottom w:val="single" w:sz="4" w:space="0" w:color="auto"/>
            </w:tcBorders>
            <w:shd w:val="clear" w:color="auto" w:fill="auto"/>
          </w:tcPr>
          <w:p w:rsidR="004A7C71" w:rsidRDefault="004A7C71" w:rsidP="00E654AF">
            <w:pPr>
              <w:jc w:val="left"/>
              <w:rPr>
                <w:rFonts w:ascii="ＭＳ Ｐ明朝" w:eastAsia="ＭＳ Ｐ明朝" w:hAnsi="ＭＳ Ｐ明朝"/>
                <w:sz w:val="22"/>
                <w:szCs w:val="22"/>
              </w:rPr>
            </w:pPr>
          </w:p>
          <w:p w:rsidR="008E3996" w:rsidRDefault="008E3996" w:rsidP="00E654AF">
            <w:pPr>
              <w:jc w:val="left"/>
              <w:rPr>
                <w:rFonts w:ascii="ＭＳ Ｐ明朝" w:eastAsia="ＭＳ Ｐ明朝" w:hAnsi="ＭＳ Ｐ明朝"/>
                <w:sz w:val="22"/>
                <w:szCs w:val="22"/>
              </w:rPr>
            </w:pPr>
          </w:p>
          <w:p w:rsidR="008E3996" w:rsidRDefault="008E3996" w:rsidP="00E654AF">
            <w:pPr>
              <w:jc w:val="left"/>
              <w:rPr>
                <w:rFonts w:ascii="ＭＳ Ｐ明朝" w:eastAsia="ＭＳ Ｐ明朝" w:hAnsi="ＭＳ Ｐ明朝"/>
                <w:sz w:val="22"/>
                <w:szCs w:val="22"/>
              </w:rPr>
            </w:pPr>
          </w:p>
          <w:p w:rsidR="008E3996" w:rsidRPr="009073F6" w:rsidRDefault="008E3996" w:rsidP="00E654AF">
            <w:pPr>
              <w:jc w:val="left"/>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452F59" w:rsidRPr="001E74D2" w:rsidTr="00C932F0">
        <w:trPr>
          <w:trHeight w:val="494"/>
        </w:trPr>
        <w:tc>
          <w:tcPr>
            <w:tcW w:w="10490"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7F7F7F" w:themeFill="text1" w:themeFillTint="80"/>
            <w:vAlign w:val="center"/>
          </w:tcPr>
          <w:p w:rsidR="00452F59" w:rsidRPr="009B5104" w:rsidRDefault="00452F59" w:rsidP="00AF0105">
            <w:pPr>
              <w:ind w:right="72"/>
              <w:jc w:val="center"/>
              <w:rPr>
                <w:rFonts w:ascii="ＭＳ 明朝" w:hAnsi="ＭＳ 明朝"/>
                <w:sz w:val="20"/>
                <w:szCs w:val="20"/>
              </w:rPr>
            </w:pPr>
            <w:r w:rsidRPr="00F16055">
              <w:rPr>
                <w:rFonts w:ascii="ＭＳ ゴシック" w:eastAsia="ＭＳ ゴシック" w:hAnsi="ＭＳ ゴシック" w:hint="eastAsia"/>
                <w:color w:val="FFFFFF"/>
                <w:sz w:val="22"/>
                <w:szCs w:val="22"/>
              </w:rPr>
              <w:t>改善</w:t>
            </w:r>
            <w:r>
              <w:rPr>
                <w:rFonts w:ascii="ＭＳ ゴシック" w:eastAsia="ＭＳ ゴシック" w:hAnsi="ＭＳ ゴシック" w:hint="eastAsia"/>
                <w:color w:val="FFFFFF"/>
                <w:sz w:val="22"/>
                <w:szCs w:val="22"/>
              </w:rPr>
              <w:t>課題</w:t>
            </w:r>
          </w:p>
        </w:tc>
      </w:tr>
      <w:tr w:rsidR="00452F59" w:rsidRPr="001E74D2" w:rsidTr="003B63E5">
        <w:trPr>
          <w:trHeight w:val="1365"/>
        </w:trPr>
        <w:tc>
          <w:tcPr>
            <w:tcW w:w="10490" w:type="dxa"/>
            <w:gridSpan w:val="4"/>
            <w:tcBorders>
              <w:top w:val="single" w:sz="4" w:space="0" w:color="FFFFFF" w:themeColor="background1"/>
              <w:left w:val="single" w:sz="4" w:space="0" w:color="auto"/>
              <w:bottom w:val="single" w:sz="4" w:space="0" w:color="auto"/>
            </w:tcBorders>
            <w:shd w:val="clear" w:color="auto" w:fill="auto"/>
            <w:vAlign w:val="center"/>
          </w:tcPr>
          <w:p w:rsidR="00452F59" w:rsidRPr="002A72C9" w:rsidRDefault="00452F59" w:rsidP="002A72C9">
            <w:pPr>
              <w:ind w:right="72" w:firstLineChars="100" w:firstLine="200"/>
              <w:rPr>
                <w:rFonts w:ascii="ＭＳ 明朝" w:hAnsi="ＭＳ 明朝"/>
                <w:sz w:val="20"/>
                <w:szCs w:val="20"/>
              </w:rPr>
            </w:pPr>
            <w:r w:rsidRPr="002A72C9">
              <w:rPr>
                <w:rFonts w:ascii="ＭＳ 明朝" w:hAnsi="ＭＳ 明朝" w:hint="eastAsia"/>
                <w:sz w:val="20"/>
                <w:szCs w:val="20"/>
              </w:rPr>
              <w:t>授業のねらいが十分捉えられていない生徒が少なからずいることから、授業のねらいや指示をはっきり示し、丁寧な説明をすることで生徒の学力向上につなげる必要</w:t>
            </w:r>
            <w:r w:rsidR="002A72C9">
              <w:rPr>
                <w:rFonts w:ascii="ＭＳ 明朝" w:hAnsi="ＭＳ 明朝" w:hint="eastAsia"/>
                <w:sz w:val="20"/>
                <w:szCs w:val="20"/>
              </w:rPr>
              <w:t>がある。一方で、</w:t>
            </w:r>
            <w:r w:rsidR="00322C40" w:rsidRPr="002A72C9">
              <w:rPr>
                <w:rFonts w:ascii="ＭＳ 明朝" w:hAnsi="ＭＳ 明朝" w:hint="eastAsia"/>
                <w:sz w:val="20"/>
                <w:szCs w:val="20"/>
              </w:rPr>
              <w:t>次年度は</w:t>
            </w:r>
            <w:r w:rsidR="004629D0" w:rsidRPr="002A72C9">
              <w:rPr>
                <w:rFonts w:ascii="ＭＳ 明朝" w:hAnsi="ＭＳ 明朝" w:hint="eastAsia"/>
                <w:sz w:val="20"/>
                <w:szCs w:val="20"/>
              </w:rPr>
              <w:t>アクティブ・ラーニング</w:t>
            </w:r>
            <w:r w:rsidR="004B055D" w:rsidRPr="002A72C9">
              <w:rPr>
                <w:rFonts w:ascii="ＭＳ 明朝" w:hAnsi="ＭＳ 明朝" w:hint="eastAsia"/>
                <w:sz w:val="20"/>
                <w:szCs w:val="20"/>
              </w:rPr>
              <w:t>について</w:t>
            </w:r>
            <w:r w:rsidR="00322C40" w:rsidRPr="002A72C9">
              <w:rPr>
                <w:rFonts w:ascii="ＭＳ 明朝" w:hAnsi="ＭＳ 明朝" w:hint="eastAsia"/>
                <w:sz w:val="20"/>
                <w:szCs w:val="20"/>
              </w:rPr>
              <w:t>外部講師を招聘し、</w:t>
            </w:r>
            <w:r w:rsidR="004B055D" w:rsidRPr="002A72C9">
              <w:rPr>
                <w:rFonts w:ascii="ＭＳ 明朝" w:hAnsi="ＭＳ 明朝" w:hint="eastAsia"/>
                <w:sz w:val="20"/>
                <w:szCs w:val="20"/>
              </w:rPr>
              <w:t>研修会を実施し、</w:t>
            </w:r>
            <w:r w:rsidR="00322C40" w:rsidRPr="002A72C9">
              <w:rPr>
                <w:rFonts w:ascii="ＭＳ 明朝" w:hAnsi="ＭＳ 明朝" w:hint="eastAsia"/>
                <w:sz w:val="20"/>
                <w:szCs w:val="20"/>
              </w:rPr>
              <w:t>授業改善を</w:t>
            </w:r>
            <w:r w:rsidRPr="002A72C9">
              <w:rPr>
                <w:rFonts w:ascii="ＭＳ 明朝" w:hAnsi="ＭＳ 明朝" w:hint="eastAsia"/>
                <w:sz w:val="20"/>
                <w:szCs w:val="20"/>
              </w:rPr>
              <w:t>図っていく。</w:t>
            </w:r>
          </w:p>
          <w:p w:rsidR="00302EDE" w:rsidRPr="002A72C9" w:rsidRDefault="00452F59" w:rsidP="002A72C9">
            <w:pPr>
              <w:ind w:right="72" w:firstLineChars="100" w:firstLine="200"/>
              <w:rPr>
                <w:rFonts w:ascii="ＭＳ 明朝" w:hAnsi="ＭＳ 明朝"/>
                <w:sz w:val="20"/>
                <w:szCs w:val="20"/>
              </w:rPr>
            </w:pPr>
            <w:r w:rsidRPr="002A72C9">
              <w:rPr>
                <w:rFonts w:ascii="ＭＳ 明朝" w:hAnsi="ＭＳ 明朝" w:hint="eastAsia"/>
                <w:sz w:val="20"/>
                <w:szCs w:val="20"/>
              </w:rPr>
              <w:t>また、</w:t>
            </w:r>
            <w:r w:rsidR="001622C7" w:rsidRPr="002A72C9">
              <w:rPr>
                <w:rFonts w:ascii="ＭＳ 明朝" w:hAnsi="ＭＳ 明朝" w:hint="eastAsia"/>
                <w:sz w:val="20"/>
                <w:szCs w:val="20"/>
              </w:rPr>
              <w:t>キャリア教育については、・・・</w:t>
            </w:r>
          </w:p>
        </w:tc>
      </w:tr>
    </w:tbl>
    <w:p w:rsidR="00C70A76" w:rsidRDefault="00C70A76" w:rsidP="008D3247">
      <w:pPr>
        <w:spacing w:line="240" w:lineRule="exact"/>
        <w:rPr>
          <w:rFonts w:ascii="ＭＳ ゴシック" w:eastAsia="ＭＳ ゴシック" w:hAnsi="ＭＳ ゴシック"/>
          <w:sz w:val="22"/>
          <w:szCs w:val="22"/>
        </w:rPr>
      </w:pPr>
    </w:p>
    <w:p w:rsidR="008D3247" w:rsidRDefault="0084301D" w:rsidP="008D3247">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13895">
        <w:rPr>
          <w:rFonts w:ascii="ＭＳ ゴシック" w:eastAsia="ＭＳ ゴシック" w:hAnsi="ＭＳ ゴシック" w:hint="eastAsia"/>
          <w:sz w:val="22"/>
          <w:szCs w:val="22"/>
        </w:rPr>
        <w:t>２）</w:t>
      </w:r>
      <w:r w:rsidR="005D4ECC">
        <w:rPr>
          <w:rFonts w:ascii="ＭＳ ゴシック" w:eastAsia="ＭＳ ゴシック" w:hAnsi="ＭＳ ゴシック" w:hint="eastAsia"/>
          <w:sz w:val="22"/>
          <w:szCs w:val="22"/>
        </w:rPr>
        <w:t>学校</w:t>
      </w:r>
      <w:r w:rsidR="00A06282" w:rsidRPr="00A06282">
        <w:rPr>
          <w:rFonts w:ascii="ＭＳ ゴシック" w:eastAsia="ＭＳ ゴシック" w:hAnsi="ＭＳ ゴシック" w:hint="eastAsia"/>
          <w:sz w:val="22"/>
          <w:szCs w:val="22"/>
        </w:rPr>
        <w:t>運営</w:t>
      </w:r>
      <w:r w:rsidR="00202FA6">
        <w:rPr>
          <w:rFonts w:ascii="ＭＳ ゴシック" w:eastAsia="ＭＳ ゴシック" w:hAnsi="ＭＳ ゴシック" w:hint="eastAsia"/>
          <w:sz w:val="22"/>
          <w:szCs w:val="22"/>
        </w:rPr>
        <w:t>等</w:t>
      </w:r>
    </w:p>
    <w:p w:rsidR="008D3247" w:rsidRPr="008D3247" w:rsidRDefault="00331311" w:rsidP="008D3247">
      <w:pPr>
        <w:spacing w:line="240" w:lineRule="exact"/>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学校運営等に関する項目は、教職員や施設等</w:t>
      </w:r>
      <w:r w:rsidR="008D3247" w:rsidRPr="008D3247">
        <w:rPr>
          <w:rFonts w:asciiTheme="majorEastAsia" w:eastAsiaTheme="majorEastAsia" w:hAnsiTheme="majorEastAsia" w:hint="eastAsia"/>
          <w:sz w:val="22"/>
          <w:szCs w:val="22"/>
        </w:rPr>
        <w:t>を対象としたものとするのが望ましい。</w:t>
      </w:r>
    </w:p>
    <w:p w:rsidR="00DD628B" w:rsidRDefault="00DD628B" w:rsidP="00DD628B">
      <w:pPr>
        <w:spacing w:line="240" w:lineRule="exact"/>
        <w:ind w:leftChars="200" w:left="420" w:firstLineChars="200" w:firstLine="440"/>
        <w:rPr>
          <w:rFonts w:asciiTheme="majorEastAsia" w:eastAsiaTheme="majorEastAsia" w:hAnsiTheme="majorEastAsia"/>
          <w:sz w:val="22"/>
          <w:szCs w:val="22"/>
        </w:rPr>
      </w:pPr>
      <w:r w:rsidRPr="008D3247">
        <w:rPr>
          <w:rFonts w:asciiTheme="majorEastAsia" w:eastAsiaTheme="majorEastAsia" w:hAnsiTheme="majorEastAsia" w:hint="eastAsia"/>
          <w:sz w:val="22"/>
          <w:szCs w:val="22"/>
        </w:rPr>
        <w:t>（例）「組織運営」「研修（資質向上の取組）」「情報提供」「保護者・地域住民等との連携」など</w:t>
      </w:r>
    </w:p>
    <w:p w:rsidR="008D3247" w:rsidRPr="008D3247" w:rsidRDefault="008D3247" w:rsidP="00DD628B">
      <w:pPr>
        <w:spacing w:line="240" w:lineRule="exact"/>
        <w:ind w:leftChars="200" w:left="420" w:firstLineChars="200" w:firstLine="440"/>
        <w:rPr>
          <w:rFonts w:asciiTheme="majorEastAsia" w:eastAsiaTheme="majorEastAsia" w:hAnsiTheme="majorEastAsia"/>
          <w:sz w:val="22"/>
          <w:szCs w:val="22"/>
        </w:rPr>
      </w:pPr>
      <w:r w:rsidRPr="008D3247">
        <w:rPr>
          <w:rFonts w:asciiTheme="majorEastAsia" w:eastAsiaTheme="majorEastAsia" w:hAnsiTheme="majorEastAsia" w:hint="eastAsia"/>
          <w:sz w:val="22"/>
          <w:szCs w:val="22"/>
        </w:rPr>
        <w:t xml:space="preserve">また、評価項目・指標等を検討する際の視点は、学校の実態に応じて設定する。　</w:t>
      </w:r>
    </w:p>
    <w:p w:rsidR="00FE49CF" w:rsidRPr="008251DF" w:rsidRDefault="00FE49CF" w:rsidP="004131FA">
      <w:pPr>
        <w:spacing w:line="240" w:lineRule="exact"/>
        <w:ind w:left="1" w:firstLineChars="2363" w:firstLine="4253"/>
        <w:jc w:val="left"/>
        <w:rPr>
          <w:rFonts w:asciiTheme="majorEastAsia" w:eastAsiaTheme="majorEastAsia" w:hAnsiTheme="majorEastAsia"/>
          <w:sz w:val="18"/>
          <w:szCs w:val="18"/>
        </w:rPr>
      </w:pPr>
      <w:r w:rsidRPr="008251DF">
        <w:rPr>
          <w:rFonts w:asciiTheme="majorEastAsia" w:eastAsiaTheme="majorEastAsia" w:hAnsiTheme="majorEastAsia" w:hint="eastAsia"/>
          <w:sz w:val="18"/>
          <w:szCs w:val="18"/>
        </w:rPr>
        <w:t>【活動指標について】</w:t>
      </w:r>
      <w:r>
        <w:rPr>
          <w:rFonts w:asciiTheme="majorEastAsia" w:eastAsiaTheme="majorEastAsia" w:hAnsiTheme="majorEastAsia" w:hint="eastAsia"/>
          <w:sz w:val="18"/>
          <w:szCs w:val="18"/>
        </w:rPr>
        <w:t>取組・活動の具体的な活動量や活動実績</w:t>
      </w:r>
      <w:r w:rsidRPr="008251DF">
        <w:rPr>
          <w:rFonts w:asciiTheme="majorEastAsia" w:eastAsiaTheme="majorEastAsia" w:hAnsiTheme="majorEastAsia" w:hint="eastAsia"/>
          <w:sz w:val="18"/>
          <w:szCs w:val="18"/>
        </w:rPr>
        <w:t>を指標にします。</w:t>
      </w:r>
    </w:p>
    <w:p w:rsidR="00FE49CF" w:rsidRPr="008251DF" w:rsidRDefault="00FE49CF" w:rsidP="004131FA">
      <w:pPr>
        <w:spacing w:line="240" w:lineRule="exact"/>
        <w:ind w:left="1" w:firstLineChars="2363" w:firstLine="4253"/>
        <w:jc w:val="left"/>
        <w:rPr>
          <w:rFonts w:asciiTheme="majorEastAsia" w:eastAsiaTheme="majorEastAsia" w:hAnsiTheme="majorEastAsia"/>
          <w:sz w:val="18"/>
          <w:szCs w:val="18"/>
        </w:rPr>
      </w:pPr>
      <w:r w:rsidRPr="008251DF">
        <w:rPr>
          <w:rFonts w:asciiTheme="majorEastAsia" w:eastAsiaTheme="majorEastAsia" w:hAnsiTheme="majorEastAsia" w:hint="eastAsia"/>
          <w:sz w:val="18"/>
          <w:szCs w:val="18"/>
        </w:rPr>
        <w:t>【成果指標について】</w:t>
      </w:r>
      <w:r>
        <w:rPr>
          <w:rFonts w:asciiTheme="majorEastAsia" w:eastAsiaTheme="majorEastAsia" w:hAnsiTheme="majorEastAsia" w:hint="eastAsia"/>
          <w:sz w:val="18"/>
          <w:szCs w:val="18"/>
        </w:rPr>
        <w:t>取組・活動による具体的な効果や</w:t>
      </w:r>
      <w:r w:rsidRPr="008251DF">
        <w:rPr>
          <w:rFonts w:asciiTheme="majorEastAsia" w:eastAsiaTheme="majorEastAsia" w:hAnsiTheme="majorEastAsia" w:hint="eastAsia"/>
          <w:sz w:val="18"/>
          <w:szCs w:val="18"/>
        </w:rPr>
        <w:t>成果等を指標にします。</w:t>
      </w:r>
    </w:p>
    <w:p w:rsidR="00FE49CF" w:rsidRPr="008251DF" w:rsidRDefault="00FE49CF" w:rsidP="00FE49CF">
      <w:pPr>
        <w:spacing w:line="240" w:lineRule="exact"/>
        <w:ind w:right="-34" w:firstLineChars="2363" w:firstLine="4253"/>
        <w:jc w:val="right"/>
        <w:rPr>
          <w:rFonts w:ascii="ＭＳ ゴシック" w:eastAsia="ＭＳ ゴシック" w:hAnsi="ＭＳ ゴシック"/>
          <w:sz w:val="18"/>
          <w:szCs w:val="18"/>
        </w:rPr>
      </w:pPr>
      <w:r w:rsidRPr="008251DF">
        <w:rPr>
          <w:rFonts w:ascii="ＭＳ ゴシック" w:eastAsia="ＭＳ ゴシック" w:hAnsi="ＭＳ ゴシック" w:hint="eastAsia"/>
          <w:sz w:val="18"/>
          <w:szCs w:val="18"/>
        </w:rPr>
        <w:t>【備考欄について】「※」：定期的に進捗を管理する</w:t>
      </w:r>
      <w:r w:rsidR="001C6CE8">
        <w:rPr>
          <w:rFonts w:ascii="ＭＳ ゴシック" w:eastAsia="ＭＳ ゴシック" w:hAnsi="ＭＳ ゴシック" w:hint="eastAsia"/>
          <w:sz w:val="18"/>
          <w:szCs w:val="18"/>
        </w:rPr>
        <w:t>取組</w:t>
      </w:r>
      <w:r w:rsidRPr="008251DF">
        <w:rPr>
          <w:rFonts w:ascii="ＭＳ ゴシック" w:eastAsia="ＭＳ ゴシック" w:hAnsi="ＭＳ ゴシック" w:hint="eastAsia"/>
          <w:sz w:val="18"/>
          <w:szCs w:val="18"/>
        </w:rPr>
        <w:t xml:space="preserve">　「◎」：最重点取組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6195"/>
        <w:gridCol w:w="2205"/>
        <w:gridCol w:w="620"/>
      </w:tblGrid>
      <w:tr w:rsidR="004A7C71" w:rsidRPr="009944D8" w:rsidTr="003B63E5">
        <w:tc>
          <w:tcPr>
            <w:tcW w:w="1470" w:type="dxa"/>
            <w:tcBorders>
              <w:top w:val="single" w:sz="4" w:space="0" w:color="auto"/>
              <w:left w:val="single" w:sz="4" w:space="0" w:color="auto"/>
              <w:bottom w:val="single" w:sz="4" w:space="0" w:color="auto"/>
              <w:right w:val="single" w:sz="4" w:space="0" w:color="FFFFFF" w:themeColor="background1"/>
            </w:tcBorders>
            <w:shd w:val="clear" w:color="auto" w:fill="7F7F7F" w:themeFill="text1" w:themeFillTint="80"/>
            <w:vAlign w:val="center"/>
          </w:tcPr>
          <w:p w:rsidR="004A7C71" w:rsidRPr="00FB1700" w:rsidRDefault="004A7C71" w:rsidP="001568D7">
            <w:pPr>
              <w:ind w:right="72"/>
              <w:jc w:val="cente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項目</w:t>
            </w:r>
          </w:p>
        </w:tc>
        <w:tc>
          <w:tcPr>
            <w:tcW w:w="619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vAlign w:val="center"/>
          </w:tcPr>
          <w:p w:rsidR="004A7C71" w:rsidRPr="00FB1700" w:rsidRDefault="004A7C71" w:rsidP="0038305C">
            <w:pPr>
              <w:ind w:right="72"/>
              <w:jc w:val="center"/>
              <w:rPr>
                <w:rFonts w:ascii="ＭＳ ゴシック" w:eastAsia="ＭＳ ゴシック" w:hAnsi="ＭＳ ゴシック"/>
                <w:color w:val="FFFFFF"/>
                <w:sz w:val="22"/>
                <w:szCs w:val="22"/>
              </w:rPr>
            </w:pPr>
            <w:r w:rsidRPr="00FB1700">
              <w:rPr>
                <w:rFonts w:ascii="ＭＳ ゴシック" w:eastAsia="ＭＳ ゴシック" w:hAnsi="ＭＳ ゴシック" w:hint="eastAsia"/>
                <w:color w:val="FFFFFF"/>
                <w:sz w:val="22"/>
                <w:szCs w:val="22"/>
              </w:rPr>
              <w:t>取組内容</w:t>
            </w:r>
            <w:r w:rsidR="00B12F97">
              <w:rPr>
                <w:rFonts w:ascii="ＭＳ ゴシック" w:eastAsia="ＭＳ ゴシック" w:hAnsi="ＭＳ ゴシック" w:hint="eastAsia"/>
                <w:color w:val="FFFFFF"/>
                <w:sz w:val="22"/>
                <w:szCs w:val="22"/>
              </w:rPr>
              <w:t>・指</w:t>
            </w:r>
            <w:r>
              <w:rPr>
                <w:rFonts w:ascii="ＭＳ ゴシック" w:eastAsia="ＭＳ ゴシック" w:hAnsi="ＭＳ ゴシック" w:hint="eastAsia"/>
                <w:color w:val="FFFFFF"/>
                <w:sz w:val="22"/>
                <w:szCs w:val="22"/>
              </w:rPr>
              <w:t>標</w:t>
            </w:r>
          </w:p>
        </w:tc>
        <w:tc>
          <w:tcPr>
            <w:tcW w:w="220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rsidR="004A7C71" w:rsidRPr="00FB1700" w:rsidRDefault="004A7C71" w:rsidP="00421D2B">
            <w:pPr>
              <w:tabs>
                <w:tab w:val="left" w:pos="1048"/>
              </w:tabs>
              <w:jc w:val="cente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結果</w:t>
            </w:r>
          </w:p>
        </w:tc>
        <w:tc>
          <w:tcPr>
            <w:tcW w:w="620" w:type="dxa"/>
            <w:tcBorders>
              <w:top w:val="single" w:sz="4" w:space="0" w:color="auto"/>
              <w:left w:val="single" w:sz="4" w:space="0" w:color="FFFFFF" w:themeColor="background1"/>
              <w:bottom w:val="single" w:sz="4" w:space="0" w:color="auto"/>
              <w:right w:val="single" w:sz="4" w:space="0" w:color="auto"/>
            </w:tcBorders>
            <w:shd w:val="clear" w:color="auto" w:fill="7F7F7F" w:themeFill="text1" w:themeFillTint="80"/>
            <w:vAlign w:val="center"/>
          </w:tcPr>
          <w:p w:rsidR="004A7C71" w:rsidRPr="00FB1700" w:rsidRDefault="004A7C71" w:rsidP="004629D0">
            <w:pPr>
              <w:tabs>
                <w:tab w:val="left" w:pos="1048"/>
              </w:tabs>
              <w:ind w:rightChars="-56" w:right="-118"/>
              <w:jc w:val="center"/>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備考</w:t>
            </w:r>
          </w:p>
        </w:tc>
      </w:tr>
      <w:tr w:rsidR="00EB7A49" w:rsidRPr="002A72C9" w:rsidTr="00753054">
        <w:trPr>
          <w:trHeight w:val="350"/>
        </w:trPr>
        <w:tc>
          <w:tcPr>
            <w:tcW w:w="1470" w:type="dxa"/>
            <w:tcBorders>
              <w:top w:val="single" w:sz="4" w:space="0" w:color="auto"/>
              <w:left w:val="single" w:sz="4" w:space="0" w:color="auto"/>
              <w:bottom w:val="single" w:sz="4" w:space="0" w:color="auto"/>
            </w:tcBorders>
            <w:shd w:val="clear" w:color="auto" w:fill="auto"/>
            <w:vAlign w:val="center"/>
          </w:tcPr>
          <w:p w:rsidR="003B63E5" w:rsidRDefault="00EB7A49" w:rsidP="003B63E5">
            <w:pPr>
              <w:ind w:leftChars="-51" w:left="-107" w:right="-108" w:firstLineChars="49" w:firstLine="108"/>
              <w:jc w:val="left"/>
              <w:rPr>
                <w:rFonts w:ascii="ＭＳ Ｐ明朝" w:eastAsia="ＭＳ Ｐ明朝" w:hAnsi="ＭＳ Ｐ明朝"/>
                <w:sz w:val="22"/>
                <w:szCs w:val="22"/>
              </w:rPr>
            </w:pPr>
            <w:r>
              <w:rPr>
                <w:rFonts w:ascii="ＭＳ Ｐ明朝" w:eastAsia="ＭＳ Ｐ明朝" w:hAnsi="ＭＳ Ｐ明朝" w:hint="eastAsia"/>
                <w:sz w:val="22"/>
                <w:szCs w:val="22"/>
              </w:rPr>
              <w:t>資質向上の</w:t>
            </w:r>
          </w:p>
          <w:p w:rsidR="00EB7A49" w:rsidRDefault="00EB7A49" w:rsidP="003B63E5">
            <w:pPr>
              <w:ind w:leftChars="-51" w:left="-107" w:right="-108" w:firstLineChars="49" w:firstLine="108"/>
              <w:jc w:val="left"/>
              <w:rPr>
                <w:rFonts w:ascii="ＭＳ Ｐ明朝" w:eastAsia="ＭＳ Ｐ明朝" w:hAnsi="ＭＳ Ｐ明朝"/>
                <w:sz w:val="22"/>
                <w:szCs w:val="22"/>
              </w:rPr>
            </w:pPr>
            <w:r>
              <w:rPr>
                <w:rFonts w:ascii="ＭＳ Ｐ明朝" w:eastAsia="ＭＳ Ｐ明朝" w:hAnsi="ＭＳ Ｐ明朝" w:hint="eastAsia"/>
                <w:sz w:val="22"/>
                <w:szCs w:val="22"/>
              </w:rPr>
              <w:t>取組</w:t>
            </w:r>
          </w:p>
        </w:tc>
        <w:tc>
          <w:tcPr>
            <w:tcW w:w="6195" w:type="dxa"/>
            <w:tcBorders>
              <w:top w:val="single" w:sz="4" w:space="0" w:color="auto"/>
              <w:left w:val="single" w:sz="4" w:space="0" w:color="auto"/>
              <w:bottom w:val="single" w:sz="4" w:space="0" w:color="auto"/>
            </w:tcBorders>
            <w:shd w:val="clear" w:color="auto" w:fill="auto"/>
          </w:tcPr>
          <w:p w:rsidR="00EB7A49" w:rsidRPr="002A72C9" w:rsidRDefault="00EB7A49" w:rsidP="00B025D2">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（1）　計画的な授業研究会の実施</w:t>
            </w:r>
          </w:p>
          <w:p w:rsidR="00EB7A49" w:rsidRPr="002A72C9" w:rsidRDefault="00EB7A49" w:rsidP="00B025D2">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【活動指標】授業研究会を年5回（1学期2回、2学期2回、3学期1回）実施</w:t>
            </w:r>
          </w:p>
          <w:p w:rsidR="00EB7A49" w:rsidRPr="002A72C9" w:rsidRDefault="00EB7A49" w:rsidP="00B025D2">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lastRenderedPageBreak/>
              <w:t>【成果指標】生徒の授業満足度（とても満足＋満足）80％以上</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EB7A49" w:rsidRPr="002A72C9" w:rsidRDefault="00EB7A49" w:rsidP="00B025D2">
            <w:pPr>
              <w:widowControl/>
              <w:jc w:val="left"/>
              <w:rPr>
                <w:rFonts w:ascii="ＭＳ Ｐ明朝" w:eastAsia="ＭＳ Ｐ明朝" w:hAnsi="ＭＳ Ｐ明朝"/>
                <w:sz w:val="20"/>
                <w:szCs w:val="20"/>
              </w:rPr>
            </w:pPr>
          </w:p>
          <w:p w:rsidR="00EB7A49" w:rsidRPr="002A72C9" w:rsidRDefault="00EB7A49" w:rsidP="00B025D2">
            <w:pPr>
              <w:widowControl/>
              <w:jc w:val="left"/>
              <w:rPr>
                <w:rFonts w:ascii="ＭＳ Ｐ明朝" w:eastAsia="ＭＳ Ｐ明朝" w:hAnsi="ＭＳ Ｐ明朝"/>
                <w:sz w:val="20"/>
                <w:szCs w:val="20"/>
              </w:rPr>
            </w:pPr>
          </w:p>
          <w:p w:rsidR="00EB7A49" w:rsidRPr="002A72C9" w:rsidRDefault="00EB7A49" w:rsidP="00B025D2">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 xml:space="preserve">　5回</w:t>
            </w:r>
          </w:p>
          <w:p w:rsidR="00EB7A49" w:rsidRPr="002A72C9" w:rsidRDefault="00EB7A49" w:rsidP="00B025D2">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lastRenderedPageBreak/>
              <w:t xml:space="preserve">　81.2%</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EB7A49" w:rsidRPr="002A72C9" w:rsidRDefault="003B63E5" w:rsidP="00B025D2">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lastRenderedPageBreak/>
              <w:t>◎</w:t>
            </w:r>
          </w:p>
          <w:p w:rsidR="00EB7A49" w:rsidRPr="002A72C9" w:rsidRDefault="00EB7A49" w:rsidP="00B025D2">
            <w:pPr>
              <w:widowControl/>
              <w:jc w:val="left"/>
              <w:rPr>
                <w:rFonts w:ascii="ＭＳ Ｐ明朝" w:eastAsia="ＭＳ Ｐ明朝" w:hAnsi="ＭＳ Ｐ明朝"/>
                <w:sz w:val="20"/>
                <w:szCs w:val="20"/>
              </w:rPr>
            </w:pPr>
          </w:p>
          <w:p w:rsidR="00EB7A49" w:rsidRPr="002A72C9" w:rsidRDefault="00EB7A49" w:rsidP="00B025D2">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w:t>
            </w:r>
          </w:p>
          <w:p w:rsidR="00EB7A49" w:rsidRPr="002A72C9" w:rsidRDefault="00EB7A49" w:rsidP="00B025D2">
            <w:pPr>
              <w:widowControl/>
              <w:jc w:val="left"/>
              <w:rPr>
                <w:rFonts w:ascii="ＭＳ Ｐ明朝" w:eastAsia="ＭＳ Ｐ明朝" w:hAnsi="ＭＳ Ｐ明朝"/>
                <w:sz w:val="20"/>
                <w:szCs w:val="20"/>
              </w:rPr>
            </w:pPr>
          </w:p>
        </w:tc>
      </w:tr>
      <w:tr w:rsidR="00EB7A49" w:rsidRPr="002A72C9" w:rsidTr="003B63E5">
        <w:trPr>
          <w:trHeight w:val="1404"/>
        </w:trPr>
        <w:tc>
          <w:tcPr>
            <w:tcW w:w="1470" w:type="dxa"/>
            <w:tcBorders>
              <w:top w:val="single" w:sz="4" w:space="0" w:color="auto"/>
              <w:left w:val="single" w:sz="4" w:space="0" w:color="auto"/>
              <w:bottom w:val="single" w:sz="4" w:space="0" w:color="auto"/>
            </w:tcBorders>
            <w:shd w:val="clear" w:color="auto" w:fill="auto"/>
            <w:vAlign w:val="center"/>
          </w:tcPr>
          <w:p w:rsidR="00EB7A49" w:rsidRDefault="00EB7A49" w:rsidP="003B63E5">
            <w:pPr>
              <w:ind w:right="-108"/>
              <w:jc w:val="left"/>
              <w:rPr>
                <w:rFonts w:ascii="ＭＳ Ｐ明朝" w:eastAsia="ＭＳ Ｐ明朝" w:hAnsi="ＭＳ Ｐ明朝"/>
                <w:sz w:val="22"/>
                <w:szCs w:val="22"/>
              </w:rPr>
            </w:pPr>
            <w:r>
              <w:rPr>
                <w:rFonts w:ascii="ＭＳ Ｐ明朝" w:eastAsia="ＭＳ Ｐ明朝" w:hAnsi="ＭＳ Ｐ明朝" w:hint="eastAsia"/>
                <w:sz w:val="22"/>
                <w:szCs w:val="22"/>
              </w:rPr>
              <w:lastRenderedPageBreak/>
              <w:t>チームワークの向上・意欲の増進</w:t>
            </w:r>
          </w:p>
        </w:tc>
        <w:tc>
          <w:tcPr>
            <w:tcW w:w="6195" w:type="dxa"/>
            <w:tcBorders>
              <w:top w:val="single" w:sz="4" w:space="0" w:color="auto"/>
              <w:left w:val="single" w:sz="4" w:space="0" w:color="auto"/>
              <w:bottom w:val="single" w:sz="4" w:space="0" w:color="auto"/>
            </w:tcBorders>
            <w:shd w:val="clear" w:color="auto" w:fill="auto"/>
          </w:tcPr>
          <w:p w:rsidR="00EB7A49" w:rsidRPr="002A72C9" w:rsidRDefault="00EB7A49" w:rsidP="003A5E1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(1)　分掌・学年間を越えた情報共有</w:t>
            </w:r>
          </w:p>
          <w:p w:rsidR="00EB7A49" w:rsidRPr="002A72C9" w:rsidRDefault="00EB7A49" w:rsidP="002A72C9">
            <w:pPr>
              <w:ind w:left="1000" w:right="72" w:hangingChars="500" w:hanging="1000"/>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w:t>
            </w:r>
            <w:r w:rsidR="001622C7" w:rsidRPr="002A72C9">
              <w:rPr>
                <w:rFonts w:ascii="ＭＳ Ｐ明朝" w:eastAsia="ＭＳ Ｐ明朝" w:hAnsi="ＭＳ Ｐ明朝" w:hint="eastAsia"/>
                <w:sz w:val="20"/>
                <w:szCs w:val="20"/>
              </w:rPr>
              <w:t>組織力向上に関する話し合いの実施回数</w:t>
            </w:r>
            <w:r w:rsidRPr="002A72C9">
              <w:rPr>
                <w:rFonts w:ascii="ＭＳ Ｐ明朝" w:eastAsia="ＭＳ Ｐ明朝" w:hAnsi="ＭＳ Ｐ明朝" w:hint="eastAsia"/>
                <w:sz w:val="20"/>
                <w:szCs w:val="20"/>
              </w:rPr>
              <w:t>２回以上</w:t>
            </w:r>
          </w:p>
          <w:p w:rsidR="00EB7A49" w:rsidRPr="002A72C9" w:rsidRDefault="00EB7A49" w:rsidP="002A72C9">
            <w:pPr>
              <w:ind w:left="1000" w:right="72" w:hangingChars="500" w:hanging="1000"/>
              <w:rPr>
                <w:rFonts w:ascii="ＭＳ Ｐ明朝" w:eastAsia="ＭＳ Ｐ明朝" w:hAnsi="ＭＳ Ｐ明朝"/>
                <w:sz w:val="20"/>
                <w:szCs w:val="20"/>
              </w:rPr>
            </w:pPr>
            <w:r w:rsidRPr="002A72C9">
              <w:rPr>
                <w:rFonts w:ascii="ＭＳ Ｐ明朝" w:eastAsia="ＭＳ Ｐ明朝" w:hAnsi="ＭＳ Ｐ明朝" w:hint="eastAsia"/>
                <w:sz w:val="20"/>
                <w:szCs w:val="20"/>
              </w:rPr>
              <w:t>【成果指標】職員満足度調査で教職員のコミュニケーションが図れていると回答する教職員の割合80％以上</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EB7A49" w:rsidRPr="002A72C9" w:rsidRDefault="00EB7A49" w:rsidP="003A5E1F">
            <w:pPr>
              <w:jc w:val="left"/>
              <w:rPr>
                <w:rFonts w:ascii="ＭＳ Ｐ明朝" w:eastAsia="ＭＳ Ｐ明朝" w:hAnsi="ＭＳ Ｐ明朝"/>
                <w:sz w:val="20"/>
                <w:szCs w:val="20"/>
              </w:rPr>
            </w:pPr>
          </w:p>
          <w:p w:rsidR="00EB7A49" w:rsidRPr="002A72C9" w:rsidRDefault="00EB7A49"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2回</w:t>
            </w:r>
          </w:p>
          <w:p w:rsidR="00EB7A49" w:rsidRPr="002A72C9" w:rsidRDefault="00EB7A49" w:rsidP="003A5E1F">
            <w:pPr>
              <w:jc w:val="left"/>
              <w:rPr>
                <w:rFonts w:ascii="ＭＳ Ｐ明朝" w:eastAsia="ＭＳ Ｐ明朝" w:hAnsi="ＭＳ Ｐ明朝"/>
                <w:sz w:val="20"/>
                <w:szCs w:val="20"/>
              </w:rPr>
            </w:pPr>
          </w:p>
          <w:p w:rsidR="00EB7A49" w:rsidRPr="002A72C9" w:rsidRDefault="00EB7A49"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79.8％</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EB7A49" w:rsidRPr="002A72C9" w:rsidRDefault="003B63E5" w:rsidP="003A5E1F">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w:t>
            </w:r>
          </w:p>
          <w:p w:rsidR="00EB7A49" w:rsidRPr="002A72C9" w:rsidRDefault="00EB7A49" w:rsidP="003A5E1F">
            <w:pPr>
              <w:widowControl/>
              <w:jc w:val="left"/>
              <w:rPr>
                <w:rFonts w:ascii="ＭＳ Ｐ明朝" w:eastAsia="ＭＳ Ｐ明朝" w:hAnsi="ＭＳ Ｐ明朝"/>
                <w:sz w:val="20"/>
                <w:szCs w:val="20"/>
              </w:rPr>
            </w:pPr>
          </w:p>
          <w:p w:rsidR="00EB7A49" w:rsidRPr="002A72C9" w:rsidRDefault="00EB7A49" w:rsidP="003A5E1F">
            <w:pPr>
              <w:widowControl/>
              <w:jc w:val="left"/>
              <w:rPr>
                <w:rFonts w:ascii="ＭＳ Ｐ明朝" w:eastAsia="ＭＳ Ｐ明朝" w:hAnsi="ＭＳ Ｐ明朝"/>
                <w:sz w:val="20"/>
                <w:szCs w:val="20"/>
              </w:rPr>
            </w:pPr>
          </w:p>
          <w:p w:rsidR="00EB7A49" w:rsidRPr="002A72C9" w:rsidRDefault="00EB7A49" w:rsidP="001622C7">
            <w:pPr>
              <w:widowControl/>
              <w:jc w:val="left"/>
              <w:rPr>
                <w:rFonts w:ascii="ＭＳ Ｐ明朝" w:eastAsia="ＭＳ Ｐ明朝" w:hAnsi="ＭＳ Ｐ明朝"/>
                <w:sz w:val="20"/>
                <w:szCs w:val="20"/>
              </w:rPr>
            </w:pPr>
          </w:p>
        </w:tc>
      </w:tr>
      <w:tr w:rsidR="00BE1A09" w:rsidRPr="002A72C9" w:rsidTr="003B63E5">
        <w:trPr>
          <w:trHeight w:val="1761"/>
        </w:trPr>
        <w:tc>
          <w:tcPr>
            <w:tcW w:w="1470" w:type="dxa"/>
            <w:tcBorders>
              <w:top w:val="single" w:sz="4" w:space="0" w:color="auto"/>
              <w:left w:val="single" w:sz="4" w:space="0" w:color="auto"/>
              <w:bottom w:val="single" w:sz="4" w:space="0" w:color="auto"/>
            </w:tcBorders>
            <w:shd w:val="clear" w:color="auto" w:fill="auto"/>
            <w:vAlign w:val="center"/>
          </w:tcPr>
          <w:p w:rsidR="00BE1A09" w:rsidRDefault="00B12F97" w:rsidP="003B63E5">
            <w:pPr>
              <w:ind w:right="72"/>
              <w:rPr>
                <w:rFonts w:ascii="ＭＳ Ｐ明朝" w:eastAsia="ＭＳ Ｐ明朝" w:hAnsi="ＭＳ Ｐ明朝"/>
                <w:sz w:val="22"/>
                <w:szCs w:val="22"/>
              </w:rPr>
            </w:pPr>
            <w:r>
              <w:rPr>
                <w:rFonts w:ascii="ＭＳ Ｐ明朝" w:eastAsia="ＭＳ Ｐ明朝" w:hAnsi="ＭＳ Ｐ明朝" w:hint="eastAsia"/>
                <w:sz w:val="22"/>
                <w:szCs w:val="22"/>
              </w:rPr>
              <w:t>情報提供による信頼の構築</w:t>
            </w:r>
          </w:p>
        </w:tc>
        <w:tc>
          <w:tcPr>
            <w:tcW w:w="6195" w:type="dxa"/>
            <w:tcBorders>
              <w:top w:val="single" w:sz="4" w:space="0" w:color="auto"/>
              <w:left w:val="single" w:sz="4" w:space="0" w:color="auto"/>
              <w:bottom w:val="single" w:sz="4" w:space="0" w:color="auto"/>
            </w:tcBorders>
            <w:shd w:val="clear" w:color="auto" w:fill="auto"/>
          </w:tcPr>
          <w:p w:rsidR="00BE1A09" w:rsidRPr="002A72C9" w:rsidRDefault="00B12F97" w:rsidP="003A5E1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（1）　ホームページによる情報提供</w:t>
            </w:r>
          </w:p>
          <w:p w:rsidR="0066049E" w:rsidRPr="002A72C9" w:rsidRDefault="00B12F97" w:rsidP="003A5E1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【活動指標】ホームページの更新　月1回以上</w:t>
            </w:r>
          </w:p>
          <w:p w:rsidR="00B12F97" w:rsidRPr="002A72C9" w:rsidRDefault="00B12F97" w:rsidP="003A5E1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（2）　授業公開、学校見学会等の実施</w:t>
            </w:r>
          </w:p>
          <w:p w:rsidR="00B12F97" w:rsidRPr="002A72C9" w:rsidRDefault="00B12F97" w:rsidP="003A5E1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w:t>
            </w:r>
            <w:r w:rsidR="0066049E" w:rsidRPr="002A72C9">
              <w:rPr>
                <w:rFonts w:ascii="ＭＳ Ｐ明朝" w:eastAsia="ＭＳ Ｐ明朝" w:hAnsi="ＭＳ Ｐ明朝" w:hint="eastAsia"/>
                <w:sz w:val="20"/>
                <w:szCs w:val="20"/>
              </w:rPr>
              <w:t>年間5回以上</w:t>
            </w:r>
          </w:p>
          <w:p w:rsidR="0066049E" w:rsidRPr="002A72C9" w:rsidRDefault="0066049E" w:rsidP="004B055D">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【成果指標】</w:t>
            </w:r>
            <w:r w:rsidR="004B055D" w:rsidRPr="002A72C9">
              <w:rPr>
                <w:rFonts w:ascii="ＭＳ Ｐ明朝" w:eastAsia="ＭＳ Ｐ明朝" w:hAnsi="ＭＳ Ｐ明朝" w:hint="eastAsia"/>
                <w:sz w:val="20"/>
                <w:szCs w:val="20"/>
              </w:rPr>
              <w:t>学校の様子がわかると回答する保護者の割合60％</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BE1A09" w:rsidRPr="002A72C9" w:rsidRDefault="0066049E" w:rsidP="003A5E1F">
            <w:pPr>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各学年・クラブ・分掌により、達成できた。</w:t>
            </w:r>
          </w:p>
          <w:p w:rsidR="00EA51EF" w:rsidRPr="002A72C9" w:rsidRDefault="00EA51EF" w:rsidP="003A5E1F">
            <w:pPr>
              <w:jc w:val="left"/>
              <w:rPr>
                <w:rFonts w:ascii="ＭＳ Ｐ明朝" w:eastAsia="ＭＳ Ｐ明朝" w:hAnsi="ＭＳ Ｐ明朝"/>
                <w:sz w:val="20"/>
                <w:szCs w:val="20"/>
              </w:rPr>
            </w:pPr>
          </w:p>
          <w:p w:rsidR="0066049E" w:rsidRPr="002A72C9" w:rsidRDefault="0066049E"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5回</w:t>
            </w:r>
          </w:p>
          <w:p w:rsidR="004B055D" w:rsidRPr="002A72C9" w:rsidRDefault="004B055D"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56％</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3B63E5" w:rsidRPr="002A72C9" w:rsidRDefault="003B63E5" w:rsidP="003A5E1F">
            <w:pPr>
              <w:widowControl/>
              <w:jc w:val="left"/>
              <w:rPr>
                <w:rFonts w:ascii="ＭＳ Ｐ明朝" w:eastAsia="ＭＳ Ｐ明朝" w:hAnsi="ＭＳ Ｐ明朝"/>
                <w:sz w:val="20"/>
                <w:szCs w:val="20"/>
              </w:rPr>
            </w:pPr>
          </w:p>
          <w:p w:rsidR="00BE1A09" w:rsidRPr="002A72C9" w:rsidRDefault="0066049E" w:rsidP="003A5E1F">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w:t>
            </w:r>
          </w:p>
        </w:tc>
      </w:tr>
      <w:tr w:rsidR="00BE1A09" w:rsidRPr="002A72C9" w:rsidTr="003B63E5">
        <w:trPr>
          <w:trHeight w:val="2067"/>
        </w:trPr>
        <w:tc>
          <w:tcPr>
            <w:tcW w:w="1470" w:type="dxa"/>
            <w:tcBorders>
              <w:top w:val="single" w:sz="4" w:space="0" w:color="auto"/>
              <w:left w:val="single" w:sz="4" w:space="0" w:color="auto"/>
              <w:bottom w:val="single" w:sz="4" w:space="0" w:color="auto"/>
            </w:tcBorders>
            <w:shd w:val="clear" w:color="auto" w:fill="auto"/>
            <w:vAlign w:val="center"/>
          </w:tcPr>
          <w:p w:rsidR="003B63E5" w:rsidRDefault="00B12F97" w:rsidP="003B63E5">
            <w:pPr>
              <w:ind w:right="-108"/>
              <w:jc w:val="left"/>
              <w:rPr>
                <w:rFonts w:ascii="ＭＳ Ｐ明朝" w:eastAsia="ＭＳ Ｐ明朝" w:hAnsi="ＭＳ Ｐ明朝"/>
                <w:sz w:val="22"/>
                <w:szCs w:val="22"/>
              </w:rPr>
            </w:pPr>
            <w:r>
              <w:rPr>
                <w:rFonts w:ascii="ＭＳ Ｐ明朝" w:eastAsia="ＭＳ Ｐ明朝" w:hAnsi="ＭＳ Ｐ明朝" w:hint="eastAsia"/>
                <w:sz w:val="22"/>
                <w:szCs w:val="22"/>
              </w:rPr>
              <w:t>保護者・地域住民</w:t>
            </w:r>
            <w:r w:rsidR="0013237C">
              <w:rPr>
                <w:rFonts w:ascii="ＭＳ Ｐ明朝" w:eastAsia="ＭＳ Ｐ明朝" w:hAnsi="ＭＳ Ｐ明朝" w:hint="eastAsia"/>
                <w:sz w:val="22"/>
                <w:szCs w:val="22"/>
              </w:rPr>
              <w:t>等</w:t>
            </w:r>
            <w:r>
              <w:rPr>
                <w:rFonts w:ascii="ＭＳ Ｐ明朝" w:eastAsia="ＭＳ Ｐ明朝" w:hAnsi="ＭＳ Ｐ明朝" w:hint="eastAsia"/>
                <w:sz w:val="22"/>
                <w:szCs w:val="22"/>
              </w:rPr>
              <w:t>との</w:t>
            </w:r>
          </w:p>
          <w:p w:rsidR="00BE1A09" w:rsidRDefault="00B12F97" w:rsidP="003B63E5">
            <w:pPr>
              <w:ind w:right="-108"/>
              <w:jc w:val="left"/>
              <w:rPr>
                <w:rFonts w:ascii="ＭＳ Ｐ明朝" w:eastAsia="ＭＳ Ｐ明朝" w:hAnsi="ＭＳ Ｐ明朝"/>
                <w:sz w:val="22"/>
                <w:szCs w:val="22"/>
              </w:rPr>
            </w:pPr>
            <w:r>
              <w:rPr>
                <w:rFonts w:ascii="ＭＳ Ｐ明朝" w:eastAsia="ＭＳ Ｐ明朝" w:hAnsi="ＭＳ Ｐ明朝" w:hint="eastAsia"/>
                <w:sz w:val="22"/>
                <w:szCs w:val="22"/>
              </w:rPr>
              <w:t>連携</w:t>
            </w:r>
          </w:p>
        </w:tc>
        <w:tc>
          <w:tcPr>
            <w:tcW w:w="6195" w:type="dxa"/>
            <w:tcBorders>
              <w:top w:val="single" w:sz="4" w:space="0" w:color="auto"/>
              <w:left w:val="single" w:sz="4" w:space="0" w:color="auto"/>
              <w:bottom w:val="single" w:sz="4" w:space="0" w:color="auto"/>
            </w:tcBorders>
            <w:shd w:val="clear" w:color="auto" w:fill="auto"/>
          </w:tcPr>
          <w:p w:rsidR="00BE1A09" w:rsidRPr="002A72C9" w:rsidRDefault="001918AC" w:rsidP="003A5E1F">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（1）</w:t>
            </w:r>
            <w:r w:rsidR="00486B76" w:rsidRPr="002A72C9">
              <w:rPr>
                <w:rFonts w:ascii="ＭＳ Ｐ明朝" w:eastAsia="ＭＳ Ｐ明朝" w:hAnsi="ＭＳ Ｐ明朝" w:hint="eastAsia"/>
                <w:sz w:val="20"/>
                <w:szCs w:val="20"/>
              </w:rPr>
              <w:t xml:space="preserve">　</w:t>
            </w:r>
            <w:r w:rsidRPr="002A72C9">
              <w:rPr>
                <w:rFonts w:ascii="ＭＳ Ｐ明朝" w:eastAsia="ＭＳ Ｐ明朝" w:hAnsi="ＭＳ Ｐ明朝" w:hint="eastAsia"/>
                <w:sz w:val="20"/>
                <w:szCs w:val="20"/>
              </w:rPr>
              <w:t>地域行事</w:t>
            </w:r>
            <w:r w:rsidR="0013237C" w:rsidRPr="002A72C9">
              <w:rPr>
                <w:rFonts w:ascii="ＭＳ Ｐ明朝" w:eastAsia="ＭＳ Ｐ明朝" w:hAnsi="ＭＳ Ｐ明朝" w:hint="eastAsia"/>
                <w:sz w:val="20"/>
                <w:szCs w:val="20"/>
              </w:rPr>
              <w:t>等</w:t>
            </w:r>
            <w:r w:rsidRPr="002A72C9">
              <w:rPr>
                <w:rFonts w:ascii="ＭＳ Ｐ明朝" w:eastAsia="ＭＳ Ｐ明朝" w:hAnsi="ＭＳ Ｐ明朝" w:hint="eastAsia"/>
                <w:sz w:val="20"/>
                <w:szCs w:val="20"/>
              </w:rPr>
              <w:t>への</w:t>
            </w:r>
            <w:r w:rsidR="0013237C" w:rsidRPr="002A72C9">
              <w:rPr>
                <w:rFonts w:ascii="ＭＳ Ｐ明朝" w:eastAsia="ＭＳ Ｐ明朝" w:hAnsi="ＭＳ Ｐ明朝" w:hint="eastAsia"/>
                <w:sz w:val="20"/>
                <w:szCs w:val="20"/>
              </w:rPr>
              <w:t>参画</w:t>
            </w:r>
          </w:p>
          <w:p w:rsidR="0013237C" w:rsidRPr="002A72C9" w:rsidRDefault="0013237C" w:rsidP="0013237C">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【活動指標】地域との合同避難訓練の実施1回</w:t>
            </w:r>
          </w:p>
          <w:p w:rsidR="00486B76" w:rsidRPr="002A72C9" w:rsidRDefault="00486B76" w:rsidP="002A72C9">
            <w:pPr>
              <w:ind w:left="1000" w:right="72" w:hangingChars="500" w:hanging="1000"/>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【活動指標】公民館主催パソコン教室の校内開催及び講師として生徒派遣　1回</w:t>
            </w:r>
          </w:p>
          <w:p w:rsidR="0013237C" w:rsidRPr="002A72C9" w:rsidRDefault="0013237C" w:rsidP="0013237C">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（2）</w:t>
            </w:r>
            <w:r w:rsidR="00486B76" w:rsidRPr="002A72C9">
              <w:rPr>
                <w:rFonts w:ascii="ＭＳ Ｐ明朝" w:eastAsia="ＭＳ Ｐ明朝" w:hAnsi="ＭＳ Ｐ明朝" w:hint="eastAsia"/>
                <w:sz w:val="20"/>
                <w:szCs w:val="20"/>
              </w:rPr>
              <w:t xml:space="preserve">　</w:t>
            </w:r>
            <w:r w:rsidRPr="002A72C9">
              <w:rPr>
                <w:rFonts w:ascii="ＭＳ Ｐ明朝" w:eastAsia="ＭＳ Ｐ明朝" w:hAnsi="ＭＳ Ｐ明朝" w:hint="eastAsia"/>
                <w:sz w:val="20"/>
                <w:szCs w:val="20"/>
              </w:rPr>
              <w:t>中学校</w:t>
            </w:r>
            <w:r w:rsidR="00486B76" w:rsidRPr="002A72C9">
              <w:rPr>
                <w:rFonts w:ascii="ＭＳ Ｐ明朝" w:eastAsia="ＭＳ Ｐ明朝" w:hAnsi="ＭＳ Ｐ明朝" w:hint="eastAsia"/>
                <w:sz w:val="20"/>
                <w:szCs w:val="20"/>
              </w:rPr>
              <w:t>との情報共有</w:t>
            </w:r>
          </w:p>
          <w:p w:rsidR="00486B76" w:rsidRPr="002A72C9" w:rsidRDefault="00486B76" w:rsidP="0013237C">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【活動指標】</w:t>
            </w:r>
            <w:r w:rsidR="004B055D" w:rsidRPr="002A72C9">
              <w:rPr>
                <w:rFonts w:ascii="ＭＳ Ｐ明朝" w:eastAsia="ＭＳ Ｐ明朝" w:hAnsi="ＭＳ Ｐ明朝" w:hint="eastAsia"/>
                <w:sz w:val="20"/>
                <w:szCs w:val="20"/>
              </w:rPr>
              <w:t>各学期1回</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EA51EF" w:rsidRPr="002A72C9" w:rsidRDefault="00EA51EF" w:rsidP="003A5E1F">
            <w:pPr>
              <w:jc w:val="left"/>
              <w:rPr>
                <w:rFonts w:ascii="ＭＳ Ｐ明朝" w:eastAsia="ＭＳ Ｐ明朝" w:hAnsi="ＭＳ Ｐ明朝"/>
                <w:sz w:val="20"/>
                <w:szCs w:val="20"/>
              </w:rPr>
            </w:pPr>
          </w:p>
          <w:p w:rsidR="00BE1A09" w:rsidRPr="002A72C9" w:rsidRDefault="00486B76"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1回</w:t>
            </w:r>
          </w:p>
          <w:p w:rsidR="00486B76" w:rsidRPr="002A72C9" w:rsidRDefault="00486B76" w:rsidP="003A5E1F">
            <w:pPr>
              <w:jc w:val="left"/>
              <w:rPr>
                <w:rFonts w:ascii="ＭＳ Ｐ明朝" w:eastAsia="ＭＳ Ｐ明朝" w:hAnsi="ＭＳ Ｐ明朝"/>
                <w:sz w:val="20"/>
                <w:szCs w:val="20"/>
              </w:rPr>
            </w:pPr>
          </w:p>
          <w:p w:rsidR="00486B76" w:rsidRPr="002A72C9" w:rsidRDefault="00486B76"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2回</w:t>
            </w:r>
          </w:p>
          <w:p w:rsidR="00486B76" w:rsidRPr="002A72C9" w:rsidRDefault="00486B76" w:rsidP="003A5E1F">
            <w:pPr>
              <w:jc w:val="left"/>
              <w:rPr>
                <w:rFonts w:ascii="ＭＳ Ｐ明朝" w:eastAsia="ＭＳ Ｐ明朝" w:hAnsi="ＭＳ Ｐ明朝"/>
                <w:sz w:val="20"/>
                <w:szCs w:val="20"/>
              </w:rPr>
            </w:pPr>
          </w:p>
          <w:p w:rsidR="00486B76" w:rsidRPr="002A72C9" w:rsidRDefault="004B055D" w:rsidP="002A72C9">
            <w:pPr>
              <w:ind w:firstLineChars="100" w:firstLine="200"/>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各学期1回</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BE1A09" w:rsidRPr="002A72C9" w:rsidRDefault="00BE1A09" w:rsidP="003A5E1F">
            <w:pPr>
              <w:widowControl/>
              <w:jc w:val="left"/>
              <w:rPr>
                <w:rFonts w:ascii="ＭＳ Ｐ明朝" w:eastAsia="ＭＳ Ｐ明朝" w:hAnsi="ＭＳ Ｐ明朝"/>
                <w:sz w:val="20"/>
                <w:szCs w:val="20"/>
              </w:rPr>
            </w:pPr>
          </w:p>
        </w:tc>
      </w:tr>
      <w:tr w:rsidR="00EB7A49" w:rsidRPr="002A72C9" w:rsidTr="003526C0">
        <w:trPr>
          <w:trHeight w:val="1938"/>
        </w:trPr>
        <w:tc>
          <w:tcPr>
            <w:tcW w:w="1470" w:type="dxa"/>
            <w:tcBorders>
              <w:top w:val="single" w:sz="4" w:space="0" w:color="auto"/>
              <w:left w:val="single" w:sz="4" w:space="0" w:color="auto"/>
              <w:bottom w:val="single" w:sz="4" w:space="0" w:color="FFFFFF" w:themeColor="background1"/>
            </w:tcBorders>
            <w:shd w:val="clear" w:color="auto" w:fill="auto"/>
            <w:vAlign w:val="center"/>
          </w:tcPr>
          <w:p w:rsidR="00EB7A49" w:rsidRPr="007D1E19" w:rsidRDefault="0006369B" w:rsidP="003B63E5">
            <w:pPr>
              <w:ind w:right="-108"/>
              <w:jc w:val="left"/>
              <w:rPr>
                <w:rFonts w:ascii="ＭＳ Ｐ明朝" w:eastAsia="ＭＳ Ｐ明朝" w:hAnsi="ＭＳ Ｐ明朝"/>
                <w:sz w:val="22"/>
                <w:szCs w:val="22"/>
              </w:rPr>
            </w:pPr>
            <w:r>
              <w:rPr>
                <w:rFonts w:ascii="ＭＳ Ｐ明朝" w:eastAsia="ＭＳ Ｐ明朝" w:hAnsi="ＭＳ Ｐ明朝" w:hint="eastAsia"/>
                <w:sz w:val="22"/>
                <w:szCs w:val="22"/>
              </w:rPr>
              <w:t>働きやすい職場環境づくり</w:t>
            </w:r>
          </w:p>
        </w:tc>
        <w:tc>
          <w:tcPr>
            <w:tcW w:w="6195" w:type="dxa"/>
            <w:tcBorders>
              <w:top w:val="single" w:sz="4" w:space="0" w:color="auto"/>
              <w:left w:val="single" w:sz="4" w:space="0" w:color="auto"/>
              <w:bottom w:val="single" w:sz="4" w:space="0" w:color="FFFFFF" w:themeColor="background1"/>
            </w:tcBorders>
            <w:shd w:val="clear" w:color="auto" w:fill="auto"/>
          </w:tcPr>
          <w:p w:rsidR="00BE1A09" w:rsidRPr="002A72C9" w:rsidRDefault="00EB7A49" w:rsidP="009F13E4">
            <w:pPr>
              <w:ind w:right="72"/>
              <w:rPr>
                <w:rFonts w:ascii="ＭＳ Ｐ明朝" w:eastAsia="ＭＳ Ｐ明朝" w:hAnsi="ＭＳ Ｐ明朝"/>
                <w:sz w:val="20"/>
                <w:szCs w:val="20"/>
              </w:rPr>
            </w:pPr>
            <w:r w:rsidRPr="002A72C9">
              <w:rPr>
                <w:rFonts w:ascii="ＭＳ Ｐ明朝" w:eastAsia="ＭＳ Ｐ明朝" w:hAnsi="ＭＳ Ｐ明朝" w:hint="eastAsia"/>
                <w:sz w:val="20"/>
                <w:szCs w:val="20"/>
              </w:rPr>
              <w:t>（１）</w:t>
            </w:r>
            <w:r w:rsidR="003526C0" w:rsidRPr="002A72C9">
              <w:rPr>
                <w:rFonts w:ascii="ＭＳ Ｐ明朝" w:eastAsia="ＭＳ Ｐ明朝" w:hAnsi="ＭＳ Ｐ明朝" w:hint="eastAsia"/>
                <w:sz w:val="20"/>
                <w:szCs w:val="20"/>
              </w:rPr>
              <w:t xml:space="preserve">　</w:t>
            </w:r>
            <w:r w:rsidR="003B63E5" w:rsidRPr="002A72C9">
              <w:rPr>
                <w:rFonts w:ascii="ＭＳ Ｐ明朝" w:eastAsia="ＭＳ Ｐ明朝" w:hAnsi="ＭＳ Ｐ明朝" w:hint="eastAsia"/>
                <w:sz w:val="20"/>
                <w:szCs w:val="20"/>
              </w:rPr>
              <w:t>行事や取組の精選を進める</w:t>
            </w:r>
          </w:p>
          <w:p w:rsidR="001622C7" w:rsidRPr="002A72C9" w:rsidRDefault="001622C7" w:rsidP="009F13E4">
            <w:pPr>
              <w:ind w:right="72"/>
              <w:rPr>
                <w:rFonts w:ascii="ＭＳ Ｐ明朝" w:eastAsia="ＭＳ Ｐ明朝" w:hAnsi="ＭＳ Ｐ明朝"/>
                <w:sz w:val="20"/>
                <w:szCs w:val="20"/>
              </w:rPr>
            </w:pPr>
          </w:p>
          <w:p w:rsidR="003B63E5" w:rsidRPr="002A72C9" w:rsidRDefault="003B63E5" w:rsidP="009F13E4">
            <w:pPr>
              <w:ind w:right="72"/>
              <w:rPr>
                <w:rFonts w:ascii="ＭＳ Ｐ明朝" w:eastAsia="ＭＳ Ｐ明朝" w:hAnsi="ＭＳ Ｐ明朝"/>
                <w:sz w:val="20"/>
                <w:szCs w:val="20"/>
              </w:rPr>
            </w:pPr>
          </w:p>
          <w:p w:rsidR="00CC0213" w:rsidRPr="002A72C9" w:rsidRDefault="00EB7A49" w:rsidP="002A72C9">
            <w:pPr>
              <w:ind w:left="200" w:right="72" w:hangingChars="100" w:hanging="200"/>
              <w:rPr>
                <w:rFonts w:ascii="ＭＳ Ｐ明朝" w:eastAsia="ＭＳ Ｐ明朝" w:hAnsi="ＭＳ Ｐ明朝"/>
                <w:sz w:val="20"/>
                <w:szCs w:val="20"/>
              </w:rPr>
            </w:pPr>
            <w:r w:rsidRPr="002A72C9">
              <w:rPr>
                <w:rFonts w:ascii="ＭＳ Ｐ明朝" w:eastAsia="ＭＳ Ｐ明朝" w:hAnsi="ＭＳ Ｐ明朝" w:hint="eastAsia"/>
                <w:sz w:val="20"/>
                <w:szCs w:val="20"/>
              </w:rPr>
              <w:t xml:space="preserve">（２）　</w:t>
            </w:r>
            <w:r w:rsidR="003B63E5" w:rsidRPr="002A72C9">
              <w:rPr>
                <w:rFonts w:ascii="ＭＳ Ｐ明朝" w:eastAsia="ＭＳ Ｐ明朝" w:hAnsi="ＭＳ Ｐ明朝" w:hint="eastAsia"/>
                <w:sz w:val="20"/>
                <w:szCs w:val="20"/>
              </w:rPr>
              <w:t>総勤務時間の縮減に向け、年次有給休暇等を取得しやすい環境をつくる</w:t>
            </w:r>
          </w:p>
        </w:tc>
        <w:tc>
          <w:tcPr>
            <w:tcW w:w="2205" w:type="dxa"/>
            <w:tcBorders>
              <w:top w:val="single" w:sz="4" w:space="0" w:color="auto"/>
              <w:left w:val="single" w:sz="4" w:space="0" w:color="auto"/>
              <w:bottom w:val="single" w:sz="4" w:space="0" w:color="FFFFFF" w:themeColor="background1"/>
              <w:right w:val="single" w:sz="4" w:space="0" w:color="auto"/>
            </w:tcBorders>
            <w:shd w:val="clear" w:color="auto" w:fill="auto"/>
          </w:tcPr>
          <w:p w:rsidR="001622C7" w:rsidRPr="002A72C9" w:rsidRDefault="0006369B" w:rsidP="00C875CB">
            <w:pPr>
              <w:ind w:rightChars="-51" w:right="-107"/>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行事精選</w:t>
            </w:r>
            <w:r w:rsidR="00CC0213" w:rsidRPr="002A72C9">
              <w:rPr>
                <w:rFonts w:ascii="ＭＳ Ｐ明朝" w:eastAsia="ＭＳ Ｐ明朝" w:hAnsi="ＭＳ Ｐ明朝" w:hint="eastAsia"/>
                <w:sz w:val="20"/>
                <w:szCs w:val="20"/>
              </w:rPr>
              <w:t>に向けた話し合いができ、３つの行事を削減できた</w:t>
            </w:r>
          </w:p>
          <w:p w:rsidR="00CC0213" w:rsidRPr="002A72C9" w:rsidRDefault="003526C0" w:rsidP="003526C0">
            <w:pPr>
              <w:ind w:rightChars="-51" w:right="-107"/>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年休等を取得しやすいと感じる教職員</w:t>
            </w:r>
            <w:r w:rsidR="003B63E5" w:rsidRPr="002A72C9">
              <w:rPr>
                <w:rFonts w:ascii="ＭＳ Ｐ明朝" w:eastAsia="ＭＳ Ｐ明朝" w:hAnsi="ＭＳ Ｐ明朝" w:hint="eastAsia"/>
                <w:sz w:val="20"/>
                <w:szCs w:val="20"/>
              </w:rPr>
              <w:t>65％</w:t>
            </w:r>
          </w:p>
        </w:tc>
        <w:tc>
          <w:tcPr>
            <w:tcW w:w="620" w:type="dxa"/>
            <w:tcBorders>
              <w:top w:val="single" w:sz="4" w:space="0" w:color="auto"/>
              <w:left w:val="single" w:sz="4" w:space="0" w:color="auto"/>
              <w:bottom w:val="single" w:sz="4" w:space="0" w:color="FFFFFF" w:themeColor="background1"/>
              <w:right w:val="single" w:sz="4" w:space="0" w:color="auto"/>
            </w:tcBorders>
            <w:shd w:val="clear" w:color="auto" w:fill="auto"/>
          </w:tcPr>
          <w:p w:rsidR="00EB7A49" w:rsidRPr="002A72C9" w:rsidRDefault="00EB7A49" w:rsidP="00EB7A49">
            <w:pPr>
              <w:widowControl/>
              <w:jc w:val="left"/>
              <w:rPr>
                <w:rFonts w:ascii="ＭＳ Ｐ明朝" w:eastAsia="ＭＳ Ｐ明朝" w:hAnsi="ＭＳ Ｐ明朝"/>
                <w:sz w:val="20"/>
                <w:szCs w:val="20"/>
              </w:rPr>
            </w:pPr>
            <w:r w:rsidRPr="002A72C9">
              <w:rPr>
                <w:rFonts w:ascii="ＭＳ Ｐ明朝" w:eastAsia="ＭＳ Ｐ明朝" w:hAnsi="ＭＳ Ｐ明朝" w:hint="eastAsia"/>
                <w:sz w:val="20"/>
                <w:szCs w:val="20"/>
              </w:rPr>
              <w:t>※</w:t>
            </w:r>
          </w:p>
          <w:p w:rsidR="0020600B" w:rsidRPr="002A72C9" w:rsidRDefault="0020600B" w:rsidP="00EB7A49">
            <w:pPr>
              <w:widowControl/>
              <w:jc w:val="left"/>
              <w:rPr>
                <w:rFonts w:ascii="ＭＳ Ｐ明朝" w:eastAsia="ＭＳ Ｐ明朝" w:hAnsi="ＭＳ Ｐ明朝"/>
                <w:sz w:val="20"/>
                <w:szCs w:val="20"/>
              </w:rPr>
            </w:pPr>
          </w:p>
          <w:p w:rsidR="0020600B" w:rsidRPr="002A72C9" w:rsidRDefault="0020600B" w:rsidP="00EB7A49">
            <w:pPr>
              <w:widowControl/>
              <w:jc w:val="left"/>
              <w:rPr>
                <w:rFonts w:ascii="ＭＳ Ｐ明朝" w:eastAsia="ＭＳ Ｐ明朝" w:hAnsi="ＭＳ Ｐ明朝"/>
                <w:sz w:val="20"/>
                <w:szCs w:val="20"/>
              </w:rPr>
            </w:pPr>
          </w:p>
          <w:p w:rsidR="00EB7A49" w:rsidRPr="002A72C9" w:rsidRDefault="00EB7A49" w:rsidP="00EB7A49">
            <w:pPr>
              <w:widowControl/>
              <w:jc w:val="left"/>
              <w:rPr>
                <w:rFonts w:ascii="ＭＳ Ｐ明朝" w:eastAsia="ＭＳ Ｐ明朝" w:hAnsi="ＭＳ Ｐ明朝"/>
                <w:sz w:val="20"/>
                <w:szCs w:val="20"/>
              </w:rPr>
            </w:pPr>
          </w:p>
          <w:p w:rsidR="00EB7A49" w:rsidRPr="002A72C9" w:rsidRDefault="00EB7A49" w:rsidP="00EB7A49">
            <w:pPr>
              <w:widowControl/>
              <w:jc w:val="left"/>
              <w:rPr>
                <w:rFonts w:ascii="ＭＳ Ｐ明朝" w:eastAsia="ＭＳ Ｐ明朝" w:hAnsi="ＭＳ Ｐ明朝"/>
                <w:sz w:val="20"/>
                <w:szCs w:val="20"/>
              </w:rPr>
            </w:pPr>
          </w:p>
        </w:tc>
      </w:tr>
      <w:tr w:rsidR="00EB7A49" w:rsidRPr="001E74D2" w:rsidTr="002B24DB">
        <w:trPr>
          <w:trHeight w:val="494"/>
        </w:trPr>
        <w:tc>
          <w:tcPr>
            <w:tcW w:w="10490"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7F7F7F" w:themeFill="text1" w:themeFillTint="80"/>
            <w:vAlign w:val="center"/>
          </w:tcPr>
          <w:p w:rsidR="00EB7A49" w:rsidRPr="009B5104" w:rsidRDefault="00EB7A49" w:rsidP="00202FA6">
            <w:pPr>
              <w:ind w:right="72"/>
              <w:jc w:val="center"/>
              <w:rPr>
                <w:rFonts w:ascii="ＭＳ 明朝" w:hAnsi="ＭＳ 明朝"/>
                <w:sz w:val="20"/>
                <w:szCs w:val="20"/>
              </w:rPr>
            </w:pPr>
            <w:r>
              <w:rPr>
                <w:rFonts w:ascii="ＭＳ ゴシック" w:eastAsia="ＭＳ ゴシック" w:hAnsi="ＭＳ ゴシック" w:hint="eastAsia"/>
                <w:color w:val="FFFFFF"/>
                <w:sz w:val="22"/>
                <w:szCs w:val="22"/>
              </w:rPr>
              <w:t>改善課題</w:t>
            </w:r>
          </w:p>
        </w:tc>
      </w:tr>
      <w:tr w:rsidR="00EB7A49" w:rsidRPr="001E74D2" w:rsidTr="008F4269">
        <w:trPr>
          <w:trHeight w:val="895"/>
        </w:trPr>
        <w:tc>
          <w:tcPr>
            <w:tcW w:w="10490" w:type="dxa"/>
            <w:gridSpan w:val="4"/>
            <w:tcBorders>
              <w:top w:val="single" w:sz="4" w:space="0" w:color="FFFFFF" w:themeColor="background1"/>
              <w:left w:val="single" w:sz="4" w:space="0" w:color="auto"/>
              <w:bottom w:val="single" w:sz="4" w:space="0" w:color="auto"/>
            </w:tcBorders>
            <w:shd w:val="clear" w:color="auto" w:fill="auto"/>
            <w:vAlign w:val="center"/>
          </w:tcPr>
          <w:p w:rsidR="00EB7A49" w:rsidRPr="002A72C9" w:rsidRDefault="00FE49CF" w:rsidP="002A72C9">
            <w:pPr>
              <w:ind w:right="72" w:firstLineChars="100" w:firstLine="200"/>
              <w:rPr>
                <w:rFonts w:ascii="ＭＳ 明朝" w:hAnsi="ＭＳ 明朝"/>
                <w:sz w:val="20"/>
                <w:szCs w:val="20"/>
              </w:rPr>
            </w:pPr>
            <w:r w:rsidRPr="002A72C9">
              <w:rPr>
                <w:rFonts w:ascii="ＭＳ 明朝" w:hAnsi="ＭＳ 明朝" w:hint="eastAsia"/>
                <w:sz w:val="20"/>
                <w:szCs w:val="20"/>
              </w:rPr>
              <w:t>生徒の学力向上等に向けた現職教育のあり方を検討するとともに、時間確保のための工夫が必要である。</w:t>
            </w:r>
            <w:r w:rsidR="00F102CA" w:rsidRPr="002A72C9">
              <w:rPr>
                <w:rFonts w:ascii="ＭＳ 明朝" w:hAnsi="ＭＳ 明朝" w:hint="eastAsia"/>
                <w:sz w:val="20"/>
                <w:szCs w:val="20"/>
              </w:rPr>
              <w:t>また、全教職員が担当教科以外の授業にも学ぶことがあるという意識を持ち、</w:t>
            </w:r>
            <w:r w:rsidR="00CC0213" w:rsidRPr="002A72C9">
              <w:rPr>
                <w:rFonts w:ascii="ＭＳ 明朝" w:hAnsi="ＭＳ 明朝" w:hint="eastAsia"/>
                <w:sz w:val="20"/>
                <w:szCs w:val="20"/>
              </w:rPr>
              <w:t>授業研究後の事後検討会への参加者を増や</w:t>
            </w:r>
            <w:r w:rsidR="00F102CA" w:rsidRPr="002A72C9">
              <w:rPr>
                <w:rFonts w:ascii="ＭＳ 明朝" w:hAnsi="ＭＳ 明朝" w:hint="eastAsia"/>
                <w:sz w:val="20"/>
                <w:szCs w:val="20"/>
              </w:rPr>
              <w:t>していく必要がある。また、</w:t>
            </w:r>
            <w:r w:rsidR="00EB7A49" w:rsidRPr="002A72C9">
              <w:rPr>
                <w:rFonts w:ascii="ＭＳ 明朝" w:hAnsi="ＭＳ 明朝" w:hint="eastAsia"/>
                <w:sz w:val="20"/>
                <w:szCs w:val="20"/>
              </w:rPr>
              <w:t>・・・・・・・・</w:t>
            </w:r>
          </w:p>
        </w:tc>
      </w:tr>
    </w:tbl>
    <w:p w:rsidR="00C70A76" w:rsidRDefault="00C70A76" w:rsidP="00CB3443">
      <w:pPr>
        <w:ind w:right="840"/>
        <w:rPr>
          <w:rFonts w:ascii="ＭＳ ゴシック" w:eastAsia="ＭＳ ゴシック" w:hAnsi="ＭＳ ゴシック"/>
          <w:sz w:val="22"/>
          <w:szCs w:val="22"/>
        </w:rPr>
      </w:pPr>
    </w:p>
    <w:p w:rsidR="00CB3443" w:rsidRDefault="00713895" w:rsidP="00CB3443">
      <w:pPr>
        <w:ind w:right="8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CB3443">
        <w:rPr>
          <w:rFonts w:ascii="ＭＳ ゴシック" w:eastAsia="ＭＳ ゴシック" w:hAnsi="ＭＳ ゴシック" w:hint="eastAsia"/>
          <w:sz w:val="22"/>
          <w:szCs w:val="22"/>
        </w:rPr>
        <w:t xml:space="preserve">　</w:t>
      </w:r>
      <w:r w:rsidR="00CB3443" w:rsidRPr="00BC7F47">
        <w:rPr>
          <w:rFonts w:ascii="ＭＳ ゴシック" w:eastAsia="ＭＳ ゴシック" w:hAnsi="ＭＳ ゴシック" w:hint="eastAsia"/>
          <w:sz w:val="22"/>
          <w:szCs w:val="22"/>
        </w:rPr>
        <w:t>学校関係者評価</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8871"/>
      </w:tblGrid>
      <w:tr w:rsidR="00CB3443" w:rsidRPr="001710F7" w:rsidTr="008E3996">
        <w:trPr>
          <w:trHeight w:val="1413"/>
        </w:trPr>
        <w:tc>
          <w:tcPr>
            <w:tcW w:w="1619" w:type="dxa"/>
            <w:tcBorders>
              <w:left w:val="single" w:sz="4" w:space="0" w:color="auto"/>
              <w:bottom w:val="single" w:sz="4" w:space="0" w:color="auto"/>
            </w:tcBorders>
            <w:shd w:val="clear" w:color="auto" w:fill="7F7F7F" w:themeFill="text1" w:themeFillTint="80"/>
            <w:vAlign w:val="center"/>
          </w:tcPr>
          <w:p w:rsidR="00CB3443" w:rsidRPr="00A17CFF" w:rsidRDefault="00A17CFF" w:rsidP="00D74A33">
            <w:pPr>
              <w:tabs>
                <w:tab w:val="left" w:pos="1572"/>
              </w:tabs>
              <w:ind w:leftChars="-38" w:left="-80" w:right="-99"/>
              <w:jc w:val="left"/>
              <w:rPr>
                <w:rFonts w:ascii="ＭＳ ゴシック" w:eastAsia="ＭＳ ゴシック" w:hAnsi="ＭＳ ゴシック"/>
                <w:color w:val="FFFFFF"/>
                <w:spacing w:val="-4"/>
                <w:sz w:val="22"/>
                <w:szCs w:val="22"/>
              </w:rPr>
            </w:pPr>
            <w:r w:rsidRPr="00A17CFF">
              <w:rPr>
                <w:rFonts w:ascii="ＭＳ ゴシック" w:eastAsia="ＭＳ ゴシック" w:hAnsi="ＭＳ ゴシック" w:hint="eastAsia"/>
                <w:color w:val="FFFFFF"/>
                <w:spacing w:val="-4"/>
                <w:sz w:val="22"/>
                <w:szCs w:val="22"/>
              </w:rPr>
              <w:t>明らかになった改善</w:t>
            </w:r>
            <w:r w:rsidR="00275B12" w:rsidRPr="00A17CFF">
              <w:rPr>
                <w:rFonts w:ascii="ＭＳ ゴシック" w:eastAsia="ＭＳ ゴシック" w:hAnsi="ＭＳ ゴシック" w:hint="eastAsia"/>
                <w:color w:val="FFFFFF"/>
                <w:spacing w:val="-4"/>
                <w:sz w:val="22"/>
                <w:szCs w:val="22"/>
              </w:rPr>
              <w:t>課題</w:t>
            </w:r>
            <w:r w:rsidR="00202FA6" w:rsidRPr="00A17CFF">
              <w:rPr>
                <w:rFonts w:ascii="ＭＳ ゴシック" w:eastAsia="ＭＳ ゴシック" w:hAnsi="ＭＳ ゴシック" w:hint="eastAsia"/>
                <w:color w:val="FFFFFF"/>
                <w:spacing w:val="-4"/>
                <w:sz w:val="22"/>
                <w:szCs w:val="22"/>
              </w:rPr>
              <w:t>と次への取組方向</w:t>
            </w:r>
          </w:p>
        </w:tc>
        <w:tc>
          <w:tcPr>
            <w:tcW w:w="8871" w:type="dxa"/>
            <w:tcBorders>
              <w:left w:val="single" w:sz="4" w:space="0" w:color="auto"/>
              <w:bottom w:val="single" w:sz="4" w:space="0" w:color="auto"/>
            </w:tcBorders>
            <w:shd w:val="clear" w:color="auto" w:fill="auto"/>
          </w:tcPr>
          <w:p w:rsidR="00995C10" w:rsidRPr="002A72C9" w:rsidRDefault="00995C10" w:rsidP="002A72C9">
            <w:pPr>
              <w:ind w:right="72" w:firstLineChars="100" w:firstLine="200"/>
              <w:rPr>
                <w:sz w:val="20"/>
                <w:szCs w:val="20"/>
              </w:rPr>
            </w:pPr>
            <w:r w:rsidRPr="002A72C9">
              <w:rPr>
                <w:rFonts w:hint="eastAsia"/>
                <w:sz w:val="20"/>
                <w:szCs w:val="20"/>
              </w:rPr>
              <w:t>本校の課題として、大学等への進学指導の充実に加え、将来を見据えて学習することが出来るようにキャリア教育を充実させる必要がある。</w:t>
            </w:r>
          </w:p>
          <w:p w:rsidR="00275B12" w:rsidRPr="002A72C9" w:rsidRDefault="00551AD7" w:rsidP="00551AD7">
            <w:pPr>
              <w:ind w:right="72"/>
              <w:rPr>
                <w:sz w:val="20"/>
                <w:szCs w:val="20"/>
              </w:rPr>
            </w:pPr>
            <w:r w:rsidRPr="002A72C9">
              <w:rPr>
                <w:rFonts w:hint="eastAsia"/>
                <w:sz w:val="20"/>
                <w:szCs w:val="20"/>
              </w:rPr>
              <w:t>また、後期選抜において、</w:t>
            </w:r>
            <w:r w:rsidR="00995C10" w:rsidRPr="002A72C9">
              <w:rPr>
                <w:rFonts w:hint="eastAsia"/>
                <w:sz w:val="20"/>
                <w:szCs w:val="20"/>
              </w:rPr>
              <w:t>全体の志願者数が</w:t>
            </w:r>
            <w:r w:rsidRPr="002A72C9">
              <w:rPr>
                <w:rFonts w:hint="eastAsia"/>
                <w:sz w:val="20"/>
                <w:szCs w:val="20"/>
              </w:rPr>
              <w:t>前年度比</w:t>
            </w:r>
            <w:r w:rsidRPr="002A72C9">
              <w:rPr>
                <w:rFonts w:hint="eastAsia"/>
                <w:sz w:val="20"/>
                <w:szCs w:val="20"/>
              </w:rPr>
              <w:t>20</w:t>
            </w:r>
            <w:r w:rsidRPr="002A72C9">
              <w:rPr>
                <w:rFonts w:hint="eastAsia"/>
                <w:sz w:val="20"/>
                <w:szCs w:val="20"/>
              </w:rPr>
              <w:t>％増であるが、</w:t>
            </w:r>
            <w:r w:rsidR="00995C10" w:rsidRPr="002A72C9">
              <w:rPr>
                <w:rFonts w:hint="eastAsia"/>
                <w:sz w:val="20"/>
                <w:szCs w:val="20"/>
              </w:rPr>
              <w:t>募集定員に満たなかったことから、その要因を探るとともに、広報活動を・・・・・・</w:t>
            </w:r>
          </w:p>
        </w:tc>
      </w:tr>
    </w:tbl>
    <w:p w:rsidR="00C70A76" w:rsidRDefault="00C70A76" w:rsidP="00CB3443">
      <w:pPr>
        <w:ind w:right="840"/>
        <w:rPr>
          <w:rFonts w:ascii="ＭＳ ゴシック" w:eastAsia="ＭＳ ゴシック" w:hAnsi="ＭＳ ゴシック"/>
          <w:sz w:val="22"/>
          <w:szCs w:val="22"/>
        </w:rPr>
      </w:pPr>
    </w:p>
    <w:p w:rsidR="00CB3443" w:rsidRPr="00BC7F47" w:rsidRDefault="00713895" w:rsidP="00CB3443">
      <w:pPr>
        <w:ind w:right="840"/>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937904">
        <w:rPr>
          <w:rFonts w:ascii="ＭＳ ゴシック" w:eastAsia="ＭＳ ゴシック" w:hAnsi="ＭＳ ゴシック" w:hint="eastAsia"/>
          <w:sz w:val="22"/>
          <w:szCs w:val="22"/>
        </w:rPr>
        <w:t xml:space="preserve">　次年度に向けた改善策</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8871"/>
      </w:tblGrid>
      <w:tr w:rsidR="00CB3443" w:rsidRPr="000831B4" w:rsidTr="008E3996">
        <w:trPr>
          <w:trHeight w:val="1255"/>
        </w:trPr>
        <w:tc>
          <w:tcPr>
            <w:tcW w:w="1619" w:type="dxa"/>
            <w:tcBorders>
              <w:top w:val="single" w:sz="4" w:space="0" w:color="auto"/>
              <w:left w:val="single" w:sz="4" w:space="0" w:color="auto"/>
              <w:bottom w:val="single" w:sz="4" w:space="0" w:color="FFFFFF" w:themeColor="background1"/>
              <w:right w:val="single" w:sz="4" w:space="0" w:color="FFFFFF" w:themeColor="background1"/>
            </w:tcBorders>
            <w:shd w:val="clear" w:color="auto" w:fill="7F7F7F" w:themeFill="text1" w:themeFillTint="80"/>
            <w:vAlign w:val="center"/>
          </w:tcPr>
          <w:p w:rsidR="00CB3443" w:rsidRPr="000831B4" w:rsidRDefault="00CB3443" w:rsidP="00CE49E1">
            <w:pPr>
              <w:spacing w:line="276" w:lineRule="auto"/>
              <w:ind w:right="72"/>
              <w:jc w:val="left"/>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教育活動についての改善策</w:t>
            </w:r>
          </w:p>
        </w:tc>
        <w:tc>
          <w:tcPr>
            <w:tcW w:w="8871" w:type="dxa"/>
            <w:tcBorders>
              <w:left w:val="single" w:sz="4" w:space="0" w:color="FFFFFF" w:themeColor="background1"/>
              <w:bottom w:val="single" w:sz="4" w:space="0" w:color="auto"/>
            </w:tcBorders>
            <w:shd w:val="clear" w:color="auto" w:fill="auto"/>
          </w:tcPr>
          <w:p w:rsidR="00CB3443" w:rsidRPr="002A72C9" w:rsidRDefault="002A72C9" w:rsidP="001C1333">
            <w:pPr>
              <w:ind w:right="72" w:firstLineChars="100" w:firstLine="200"/>
              <w:rPr>
                <w:sz w:val="20"/>
                <w:szCs w:val="20"/>
              </w:rPr>
            </w:pPr>
            <w:r>
              <w:rPr>
                <w:rFonts w:hint="eastAsia"/>
                <w:sz w:val="20"/>
                <w:szCs w:val="20"/>
              </w:rPr>
              <w:t>今</w:t>
            </w:r>
            <w:r w:rsidR="00995C10" w:rsidRPr="002A72C9">
              <w:rPr>
                <w:rFonts w:hint="eastAsia"/>
                <w:sz w:val="20"/>
                <w:szCs w:val="20"/>
              </w:rPr>
              <w:t>年度の入学者選抜の志願者数が募集定員に</w:t>
            </w:r>
            <w:r>
              <w:rPr>
                <w:rFonts w:hint="eastAsia"/>
                <w:sz w:val="20"/>
                <w:szCs w:val="20"/>
              </w:rPr>
              <w:t>は</w:t>
            </w:r>
            <w:r w:rsidR="00995C10" w:rsidRPr="002A72C9">
              <w:rPr>
                <w:rFonts w:hint="eastAsia"/>
                <w:sz w:val="20"/>
                <w:szCs w:val="20"/>
              </w:rPr>
              <w:t>満たなかった</w:t>
            </w:r>
            <w:r>
              <w:rPr>
                <w:rFonts w:hint="eastAsia"/>
                <w:sz w:val="20"/>
                <w:szCs w:val="20"/>
              </w:rPr>
              <w:t>が、一人ひとりの生徒の確実な進路保証のためキャリア教育を推進し、充実した学校生活を過ごすことができるようにすることで、学校の魅力を作り上げていく必要がある。</w:t>
            </w:r>
            <w:r w:rsidR="001C1333">
              <w:rPr>
                <w:rFonts w:hint="eastAsia"/>
                <w:sz w:val="20"/>
                <w:szCs w:val="20"/>
              </w:rPr>
              <w:t>そのためにも、</w:t>
            </w:r>
            <w:r w:rsidR="00995C10" w:rsidRPr="002A72C9">
              <w:rPr>
                <w:rFonts w:hint="eastAsia"/>
                <w:sz w:val="20"/>
                <w:szCs w:val="20"/>
              </w:rPr>
              <w:t>各教科・科目の授業内容のあり方及び総合的な学習時間、ホームルーム活動・学校行事等の特別活動も含めた・・・・・・</w:t>
            </w:r>
          </w:p>
        </w:tc>
      </w:tr>
      <w:tr w:rsidR="00CB3443" w:rsidRPr="000831B4" w:rsidTr="00551AD7">
        <w:trPr>
          <w:trHeight w:val="1075"/>
        </w:trPr>
        <w:tc>
          <w:tcPr>
            <w:tcW w:w="1619" w:type="dxa"/>
            <w:tcBorders>
              <w:top w:val="single" w:sz="4" w:space="0" w:color="FFFFFF" w:themeColor="background1"/>
              <w:left w:val="single" w:sz="4" w:space="0" w:color="auto"/>
              <w:bottom w:val="single" w:sz="4" w:space="0" w:color="auto"/>
              <w:right w:val="single" w:sz="4" w:space="0" w:color="FFFFFF" w:themeColor="background1"/>
            </w:tcBorders>
            <w:shd w:val="clear" w:color="auto" w:fill="7F7F7F" w:themeFill="text1" w:themeFillTint="80"/>
            <w:vAlign w:val="center"/>
          </w:tcPr>
          <w:p w:rsidR="00CB3443" w:rsidRPr="000831B4" w:rsidRDefault="005D4ECC" w:rsidP="00CE49E1">
            <w:pPr>
              <w:ind w:right="72"/>
              <w:jc w:val="left"/>
              <w:rPr>
                <w:rFonts w:ascii="ＭＳ ゴシック" w:eastAsia="ＭＳ ゴシック" w:hAnsi="ＭＳ ゴシック"/>
                <w:color w:val="FFFFFF"/>
                <w:sz w:val="22"/>
                <w:szCs w:val="22"/>
              </w:rPr>
            </w:pPr>
            <w:r>
              <w:rPr>
                <w:rFonts w:ascii="ＭＳ ゴシック" w:eastAsia="ＭＳ ゴシック" w:hAnsi="ＭＳ ゴシック" w:hint="eastAsia"/>
                <w:color w:val="FFFFFF"/>
                <w:sz w:val="22"/>
                <w:szCs w:val="22"/>
              </w:rPr>
              <w:t>学校</w:t>
            </w:r>
            <w:r w:rsidR="00CB3443">
              <w:rPr>
                <w:rFonts w:ascii="ＭＳ ゴシック" w:eastAsia="ＭＳ ゴシック" w:hAnsi="ＭＳ ゴシック" w:hint="eastAsia"/>
                <w:color w:val="FFFFFF"/>
                <w:sz w:val="22"/>
                <w:szCs w:val="22"/>
              </w:rPr>
              <w:t>運営についての改善策</w:t>
            </w:r>
          </w:p>
        </w:tc>
        <w:tc>
          <w:tcPr>
            <w:tcW w:w="8871" w:type="dxa"/>
            <w:tcBorders>
              <w:left w:val="single" w:sz="4" w:space="0" w:color="FFFFFF" w:themeColor="background1"/>
              <w:bottom w:val="single" w:sz="4" w:space="0" w:color="auto"/>
            </w:tcBorders>
            <w:shd w:val="clear" w:color="auto" w:fill="auto"/>
          </w:tcPr>
          <w:p w:rsidR="00583053" w:rsidRPr="002A72C9" w:rsidRDefault="008E3996" w:rsidP="002A72C9">
            <w:pPr>
              <w:ind w:right="72" w:firstLineChars="100" w:firstLine="200"/>
              <w:rPr>
                <w:sz w:val="20"/>
                <w:szCs w:val="20"/>
              </w:rPr>
            </w:pPr>
            <w:r w:rsidRPr="002A72C9">
              <w:rPr>
                <w:rFonts w:hint="eastAsia"/>
                <w:sz w:val="20"/>
                <w:szCs w:val="20"/>
              </w:rPr>
              <w:t>学力の向上に向けた授業改善のために</w:t>
            </w:r>
            <w:r w:rsidR="00583053" w:rsidRPr="002A72C9">
              <w:rPr>
                <w:rFonts w:hint="eastAsia"/>
                <w:sz w:val="20"/>
                <w:szCs w:val="20"/>
              </w:rPr>
              <w:t>授業研究会を実施できたが、参加者が限られていることから、全教職員が参加しやすいテーマを設定する。</w:t>
            </w:r>
          </w:p>
          <w:p w:rsidR="00CB3443" w:rsidRPr="002A72C9" w:rsidRDefault="00583053" w:rsidP="008E3996">
            <w:pPr>
              <w:ind w:right="72"/>
              <w:rPr>
                <w:sz w:val="20"/>
                <w:szCs w:val="20"/>
              </w:rPr>
            </w:pPr>
            <w:r w:rsidRPr="002A72C9">
              <w:rPr>
                <w:rFonts w:hint="eastAsia"/>
                <w:sz w:val="20"/>
                <w:szCs w:val="20"/>
              </w:rPr>
              <w:t>組織力向上の話し合いの結果から、職員の多忙化の解消が課題の一つとして出てきたことを踏まえ、会議の週時程内への組み込み、職員間の仕事の平準化や総勤務時間の縮減を図ることができるよう工夫を行い、・・・・・・</w:t>
            </w:r>
          </w:p>
        </w:tc>
      </w:tr>
    </w:tbl>
    <w:p w:rsidR="000831B4" w:rsidRPr="00CB3443" w:rsidRDefault="000831B4" w:rsidP="00DB76D4">
      <w:pPr>
        <w:spacing w:line="20" w:lineRule="exact"/>
        <w:ind w:right="839"/>
        <w:rPr>
          <w:rFonts w:ascii="ＭＳ ゴシック" w:eastAsia="ＭＳ ゴシック" w:hAnsi="ＭＳ ゴシック"/>
          <w:sz w:val="22"/>
          <w:szCs w:val="22"/>
        </w:rPr>
      </w:pPr>
    </w:p>
    <w:sectPr w:rsidR="000831B4" w:rsidRPr="00CB3443" w:rsidSect="00AC04F3">
      <w:footerReference w:type="default" r:id="rId9"/>
      <w:footerReference w:type="first" r:id="rId10"/>
      <w:pgSz w:w="11906" w:h="16838" w:code="9"/>
      <w:pgMar w:top="568" w:right="720" w:bottom="567" w:left="720" w:header="283" w:footer="170" w:gutter="0"/>
      <w:pgNumType w:start="2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B45" w:rsidRDefault="00104B45">
      <w:r>
        <w:separator/>
      </w:r>
    </w:p>
  </w:endnote>
  <w:endnote w:type="continuationSeparator" w:id="0">
    <w:p w:rsidR="00104B45" w:rsidRDefault="001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163515"/>
      <w:docPartObj>
        <w:docPartGallery w:val="Page Numbers (Bottom of Page)"/>
        <w:docPartUnique/>
      </w:docPartObj>
    </w:sdtPr>
    <w:sdtEndPr/>
    <w:sdtContent>
      <w:p w:rsidR="00DB76D4" w:rsidRDefault="00DB76D4">
        <w:pPr>
          <w:pStyle w:val="a5"/>
          <w:jc w:val="center"/>
        </w:pPr>
        <w:r>
          <w:fldChar w:fldCharType="begin"/>
        </w:r>
        <w:r>
          <w:instrText>PAGE   \* MERGEFORMAT</w:instrText>
        </w:r>
        <w:r>
          <w:fldChar w:fldCharType="separate"/>
        </w:r>
        <w:r w:rsidR="00CD3548" w:rsidRPr="00CD3548">
          <w:rPr>
            <w:noProof/>
            <w:lang w:val="ja-JP"/>
          </w:rPr>
          <w:t>22</w:t>
        </w:r>
        <w:r>
          <w:fldChar w:fldCharType="end"/>
        </w:r>
      </w:p>
    </w:sdtContent>
  </w:sdt>
  <w:p w:rsidR="00C70A76" w:rsidRDefault="00C70A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76" w:rsidRDefault="00C70A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B45" w:rsidRDefault="00104B45">
      <w:r>
        <w:separator/>
      </w:r>
    </w:p>
  </w:footnote>
  <w:footnote w:type="continuationSeparator" w:id="0">
    <w:p w:rsidR="00104B45" w:rsidRDefault="0010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6783"/>
    <w:multiLevelType w:val="hybridMultilevel"/>
    <w:tmpl w:val="596010E0"/>
    <w:lvl w:ilvl="0" w:tplc="C04A731C">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nsid w:val="26B95302"/>
    <w:multiLevelType w:val="hybridMultilevel"/>
    <w:tmpl w:val="12489C8C"/>
    <w:lvl w:ilvl="0" w:tplc="33AEFA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ABF73C7"/>
    <w:multiLevelType w:val="hybridMultilevel"/>
    <w:tmpl w:val="81C4CC9C"/>
    <w:lvl w:ilvl="0" w:tplc="A462B6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6A04EB7"/>
    <w:multiLevelType w:val="hybridMultilevel"/>
    <w:tmpl w:val="4FBA2606"/>
    <w:lvl w:ilvl="0" w:tplc="36B8BB5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76240E0F"/>
    <w:multiLevelType w:val="hybridMultilevel"/>
    <w:tmpl w:val="B6045774"/>
    <w:lvl w:ilvl="0" w:tplc="C90095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67"/>
    <w:rsid w:val="00006D4F"/>
    <w:rsid w:val="000122A2"/>
    <w:rsid w:val="00016EAC"/>
    <w:rsid w:val="00026C42"/>
    <w:rsid w:val="00032CC1"/>
    <w:rsid w:val="00033F29"/>
    <w:rsid w:val="000343B0"/>
    <w:rsid w:val="00040B47"/>
    <w:rsid w:val="00043B9A"/>
    <w:rsid w:val="00045A7E"/>
    <w:rsid w:val="0005470D"/>
    <w:rsid w:val="00056EE5"/>
    <w:rsid w:val="000578F0"/>
    <w:rsid w:val="000609A4"/>
    <w:rsid w:val="0006369B"/>
    <w:rsid w:val="000653C1"/>
    <w:rsid w:val="000657D3"/>
    <w:rsid w:val="0006719F"/>
    <w:rsid w:val="00067901"/>
    <w:rsid w:val="000725C9"/>
    <w:rsid w:val="00073060"/>
    <w:rsid w:val="00076360"/>
    <w:rsid w:val="000831B4"/>
    <w:rsid w:val="00084D79"/>
    <w:rsid w:val="00092513"/>
    <w:rsid w:val="000961CB"/>
    <w:rsid w:val="000A233F"/>
    <w:rsid w:val="000A479A"/>
    <w:rsid w:val="000B6A5A"/>
    <w:rsid w:val="000D0D38"/>
    <w:rsid w:val="000D5149"/>
    <w:rsid w:val="000F2D3F"/>
    <w:rsid w:val="000F37F4"/>
    <w:rsid w:val="000F5B8A"/>
    <w:rsid w:val="000F6BDD"/>
    <w:rsid w:val="00100753"/>
    <w:rsid w:val="001009D9"/>
    <w:rsid w:val="00104B45"/>
    <w:rsid w:val="00104CE7"/>
    <w:rsid w:val="00107A9C"/>
    <w:rsid w:val="0011073D"/>
    <w:rsid w:val="0012057C"/>
    <w:rsid w:val="00121D2E"/>
    <w:rsid w:val="0013237C"/>
    <w:rsid w:val="00136726"/>
    <w:rsid w:val="0014352F"/>
    <w:rsid w:val="0014432D"/>
    <w:rsid w:val="00153CFD"/>
    <w:rsid w:val="001568D7"/>
    <w:rsid w:val="00157E36"/>
    <w:rsid w:val="001622C7"/>
    <w:rsid w:val="0016382A"/>
    <w:rsid w:val="00166493"/>
    <w:rsid w:val="00167C3A"/>
    <w:rsid w:val="001710F7"/>
    <w:rsid w:val="0017213D"/>
    <w:rsid w:val="0017314D"/>
    <w:rsid w:val="00174E5E"/>
    <w:rsid w:val="00177178"/>
    <w:rsid w:val="001773A9"/>
    <w:rsid w:val="00177ED7"/>
    <w:rsid w:val="00183C16"/>
    <w:rsid w:val="00184263"/>
    <w:rsid w:val="00185F63"/>
    <w:rsid w:val="00191729"/>
    <w:rsid w:val="001918AC"/>
    <w:rsid w:val="001B55C7"/>
    <w:rsid w:val="001B7E66"/>
    <w:rsid w:val="001C1333"/>
    <w:rsid w:val="001C4F3D"/>
    <w:rsid w:val="001C6CE8"/>
    <w:rsid w:val="001D7C62"/>
    <w:rsid w:val="001E015A"/>
    <w:rsid w:val="001E74D2"/>
    <w:rsid w:val="001F32EE"/>
    <w:rsid w:val="001F7BD2"/>
    <w:rsid w:val="00202FA6"/>
    <w:rsid w:val="0020600B"/>
    <w:rsid w:val="00216E18"/>
    <w:rsid w:val="00224C4D"/>
    <w:rsid w:val="002254B2"/>
    <w:rsid w:val="002269BB"/>
    <w:rsid w:val="002337D2"/>
    <w:rsid w:val="002368F3"/>
    <w:rsid w:val="002419E8"/>
    <w:rsid w:val="00242EF5"/>
    <w:rsid w:val="00243D53"/>
    <w:rsid w:val="00250055"/>
    <w:rsid w:val="00253E11"/>
    <w:rsid w:val="0027294E"/>
    <w:rsid w:val="00275B12"/>
    <w:rsid w:val="002862FC"/>
    <w:rsid w:val="00296FDB"/>
    <w:rsid w:val="002976EB"/>
    <w:rsid w:val="002A6AED"/>
    <w:rsid w:val="002A72C9"/>
    <w:rsid w:val="002B24DB"/>
    <w:rsid w:val="002C2858"/>
    <w:rsid w:val="002C68C0"/>
    <w:rsid w:val="002D0F61"/>
    <w:rsid w:val="002F6A7A"/>
    <w:rsid w:val="00300193"/>
    <w:rsid w:val="003008A7"/>
    <w:rsid w:val="00302EDE"/>
    <w:rsid w:val="00306DE4"/>
    <w:rsid w:val="003106DD"/>
    <w:rsid w:val="00312175"/>
    <w:rsid w:val="00322C40"/>
    <w:rsid w:val="00331311"/>
    <w:rsid w:val="00337BD0"/>
    <w:rsid w:val="00343EA8"/>
    <w:rsid w:val="003451D3"/>
    <w:rsid w:val="00346F92"/>
    <w:rsid w:val="003513E5"/>
    <w:rsid w:val="003526C0"/>
    <w:rsid w:val="00355C57"/>
    <w:rsid w:val="00356727"/>
    <w:rsid w:val="00360AC0"/>
    <w:rsid w:val="00360C07"/>
    <w:rsid w:val="00367D6D"/>
    <w:rsid w:val="00380F95"/>
    <w:rsid w:val="00382E26"/>
    <w:rsid w:val="0038305C"/>
    <w:rsid w:val="00383A66"/>
    <w:rsid w:val="003943F8"/>
    <w:rsid w:val="00395B2C"/>
    <w:rsid w:val="003B0B53"/>
    <w:rsid w:val="003B2E55"/>
    <w:rsid w:val="003B32E0"/>
    <w:rsid w:val="003B4A35"/>
    <w:rsid w:val="003B63E5"/>
    <w:rsid w:val="003B64AA"/>
    <w:rsid w:val="003C1B27"/>
    <w:rsid w:val="003D6F4A"/>
    <w:rsid w:val="003E250C"/>
    <w:rsid w:val="003F0D47"/>
    <w:rsid w:val="003F3E94"/>
    <w:rsid w:val="003F5A1A"/>
    <w:rsid w:val="003F5A81"/>
    <w:rsid w:val="00400292"/>
    <w:rsid w:val="004051C7"/>
    <w:rsid w:val="00410262"/>
    <w:rsid w:val="0041493C"/>
    <w:rsid w:val="0041498C"/>
    <w:rsid w:val="00421D2B"/>
    <w:rsid w:val="00430BC9"/>
    <w:rsid w:val="0043457B"/>
    <w:rsid w:val="00435588"/>
    <w:rsid w:val="0044078B"/>
    <w:rsid w:val="00452673"/>
    <w:rsid w:val="0045294E"/>
    <w:rsid w:val="00452F59"/>
    <w:rsid w:val="004629D0"/>
    <w:rsid w:val="00464BCD"/>
    <w:rsid w:val="00475560"/>
    <w:rsid w:val="00476C13"/>
    <w:rsid w:val="00484880"/>
    <w:rsid w:val="00486B76"/>
    <w:rsid w:val="00492E7A"/>
    <w:rsid w:val="004A7C71"/>
    <w:rsid w:val="004B055D"/>
    <w:rsid w:val="004B0585"/>
    <w:rsid w:val="004B088B"/>
    <w:rsid w:val="004B0A4C"/>
    <w:rsid w:val="004B1C41"/>
    <w:rsid w:val="004B29A3"/>
    <w:rsid w:val="004C47AD"/>
    <w:rsid w:val="004C5553"/>
    <w:rsid w:val="004D01CF"/>
    <w:rsid w:val="004F68EB"/>
    <w:rsid w:val="004F6FBE"/>
    <w:rsid w:val="005021D5"/>
    <w:rsid w:val="00503C79"/>
    <w:rsid w:val="0050709C"/>
    <w:rsid w:val="00507352"/>
    <w:rsid w:val="00515DB4"/>
    <w:rsid w:val="00522D7E"/>
    <w:rsid w:val="00526472"/>
    <w:rsid w:val="005365C2"/>
    <w:rsid w:val="00537AE3"/>
    <w:rsid w:val="00544B53"/>
    <w:rsid w:val="00545427"/>
    <w:rsid w:val="00551AD7"/>
    <w:rsid w:val="0055240B"/>
    <w:rsid w:val="0055783C"/>
    <w:rsid w:val="00567435"/>
    <w:rsid w:val="005677B7"/>
    <w:rsid w:val="00570F3D"/>
    <w:rsid w:val="00575E42"/>
    <w:rsid w:val="00583053"/>
    <w:rsid w:val="00585C09"/>
    <w:rsid w:val="0059119A"/>
    <w:rsid w:val="00595F62"/>
    <w:rsid w:val="005A22E0"/>
    <w:rsid w:val="005B0C8D"/>
    <w:rsid w:val="005B4E74"/>
    <w:rsid w:val="005B7DC9"/>
    <w:rsid w:val="005D4ECC"/>
    <w:rsid w:val="005E1675"/>
    <w:rsid w:val="005E1F0F"/>
    <w:rsid w:val="005E5D53"/>
    <w:rsid w:val="005F0A4E"/>
    <w:rsid w:val="005F7308"/>
    <w:rsid w:val="00600FDB"/>
    <w:rsid w:val="00617025"/>
    <w:rsid w:val="0061783C"/>
    <w:rsid w:val="006211B8"/>
    <w:rsid w:val="006242A4"/>
    <w:rsid w:val="00625802"/>
    <w:rsid w:val="00630D8C"/>
    <w:rsid w:val="00637613"/>
    <w:rsid w:val="00640610"/>
    <w:rsid w:val="00645BBA"/>
    <w:rsid w:val="006519A3"/>
    <w:rsid w:val="0065400C"/>
    <w:rsid w:val="00657F5C"/>
    <w:rsid w:val="0066049E"/>
    <w:rsid w:val="006628EE"/>
    <w:rsid w:val="00663ACD"/>
    <w:rsid w:val="00667862"/>
    <w:rsid w:val="00670B0B"/>
    <w:rsid w:val="00685603"/>
    <w:rsid w:val="006870A8"/>
    <w:rsid w:val="006878E3"/>
    <w:rsid w:val="006916F8"/>
    <w:rsid w:val="00693517"/>
    <w:rsid w:val="006947FA"/>
    <w:rsid w:val="00696DCB"/>
    <w:rsid w:val="006A1A63"/>
    <w:rsid w:val="006A2400"/>
    <w:rsid w:val="006A3646"/>
    <w:rsid w:val="006B6AD1"/>
    <w:rsid w:val="006B735C"/>
    <w:rsid w:val="006E02C3"/>
    <w:rsid w:val="006E1B5E"/>
    <w:rsid w:val="006E2E94"/>
    <w:rsid w:val="006E3706"/>
    <w:rsid w:val="006E645E"/>
    <w:rsid w:val="006E77D5"/>
    <w:rsid w:val="006F53BE"/>
    <w:rsid w:val="006F69C5"/>
    <w:rsid w:val="0070639D"/>
    <w:rsid w:val="00707278"/>
    <w:rsid w:val="007115F3"/>
    <w:rsid w:val="00713895"/>
    <w:rsid w:val="007221F3"/>
    <w:rsid w:val="0073379C"/>
    <w:rsid w:val="007369F4"/>
    <w:rsid w:val="007414FD"/>
    <w:rsid w:val="00753054"/>
    <w:rsid w:val="007612D1"/>
    <w:rsid w:val="0076326F"/>
    <w:rsid w:val="00765EF7"/>
    <w:rsid w:val="0076630B"/>
    <w:rsid w:val="007819AD"/>
    <w:rsid w:val="00783CDB"/>
    <w:rsid w:val="007A3971"/>
    <w:rsid w:val="007A402F"/>
    <w:rsid w:val="007B510B"/>
    <w:rsid w:val="007B52B1"/>
    <w:rsid w:val="007D1C93"/>
    <w:rsid w:val="007D1F4A"/>
    <w:rsid w:val="007D4FCA"/>
    <w:rsid w:val="007D7FFA"/>
    <w:rsid w:val="007E71CC"/>
    <w:rsid w:val="007F4741"/>
    <w:rsid w:val="007F579F"/>
    <w:rsid w:val="007F57BE"/>
    <w:rsid w:val="00802769"/>
    <w:rsid w:val="00803E5C"/>
    <w:rsid w:val="0080667D"/>
    <w:rsid w:val="00810729"/>
    <w:rsid w:val="008121CC"/>
    <w:rsid w:val="00812EDB"/>
    <w:rsid w:val="0081320D"/>
    <w:rsid w:val="00827C18"/>
    <w:rsid w:val="00840D0A"/>
    <w:rsid w:val="0084301D"/>
    <w:rsid w:val="00846112"/>
    <w:rsid w:val="00852126"/>
    <w:rsid w:val="00856FDB"/>
    <w:rsid w:val="00863100"/>
    <w:rsid w:val="00867E93"/>
    <w:rsid w:val="00871553"/>
    <w:rsid w:val="00887E42"/>
    <w:rsid w:val="008915DD"/>
    <w:rsid w:val="00893F1F"/>
    <w:rsid w:val="008974FE"/>
    <w:rsid w:val="008C3187"/>
    <w:rsid w:val="008C59EF"/>
    <w:rsid w:val="008C5CC9"/>
    <w:rsid w:val="008D3247"/>
    <w:rsid w:val="008D4A3F"/>
    <w:rsid w:val="008E075D"/>
    <w:rsid w:val="008E3996"/>
    <w:rsid w:val="008E6170"/>
    <w:rsid w:val="008F0C37"/>
    <w:rsid w:val="008F34BE"/>
    <w:rsid w:val="008F4269"/>
    <w:rsid w:val="00901EBE"/>
    <w:rsid w:val="00931473"/>
    <w:rsid w:val="00937904"/>
    <w:rsid w:val="00945346"/>
    <w:rsid w:val="00952316"/>
    <w:rsid w:val="009706AD"/>
    <w:rsid w:val="00983E66"/>
    <w:rsid w:val="0098515C"/>
    <w:rsid w:val="009861A7"/>
    <w:rsid w:val="0098749D"/>
    <w:rsid w:val="009913F0"/>
    <w:rsid w:val="009944D8"/>
    <w:rsid w:val="00995C10"/>
    <w:rsid w:val="009A262B"/>
    <w:rsid w:val="009B5104"/>
    <w:rsid w:val="009B6547"/>
    <w:rsid w:val="009B710C"/>
    <w:rsid w:val="009C199B"/>
    <w:rsid w:val="009E2B71"/>
    <w:rsid w:val="009F49DD"/>
    <w:rsid w:val="009F4A3D"/>
    <w:rsid w:val="00A04F63"/>
    <w:rsid w:val="00A06282"/>
    <w:rsid w:val="00A10C96"/>
    <w:rsid w:val="00A176D4"/>
    <w:rsid w:val="00A17CFF"/>
    <w:rsid w:val="00A2291C"/>
    <w:rsid w:val="00A242B7"/>
    <w:rsid w:val="00A35A5E"/>
    <w:rsid w:val="00A50426"/>
    <w:rsid w:val="00A55D11"/>
    <w:rsid w:val="00A607F8"/>
    <w:rsid w:val="00A616FE"/>
    <w:rsid w:val="00A64D44"/>
    <w:rsid w:val="00A6545F"/>
    <w:rsid w:val="00A77D83"/>
    <w:rsid w:val="00A859D4"/>
    <w:rsid w:val="00AA19EE"/>
    <w:rsid w:val="00AA531E"/>
    <w:rsid w:val="00AA61D4"/>
    <w:rsid w:val="00AA7105"/>
    <w:rsid w:val="00AB14D7"/>
    <w:rsid w:val="00AB1A7A"/>
    <w:rsid w:val="00AB6CBB"/>
    <w:rsid w:val="00AC04F3"/>
    <w:rsid w:val="00AC5AF3"/>
    <w:rsid w:val="00AC6B05"/>
    <w:rsid w:val="00AD3F6F"/>
    <w:rsid w:val="00AE66C0"/>
    <w:rsid w:val="00AF0105"/>
    <w:rsid w:val="00B02AA3"/>
    <w:rsid w:val="00B0454C"/>
    <w:rsid w:val="00B12F97"/>
    <w:rsid w:val="00B27FDA"/>
    <w:rsid w:val="00B319EF"/>
    <w:rsid w:val="00B33777"/>
    <w:rsid w:val="00B3650E"/>
    <w:rsid w:val="00B40481"/>
    <w:rsid w:val="00B44DCA"/>
    <w:rsid w:val="00B50744"/>
    <w:rsid w:val="00B532EC"/>
    <w:rsid w:val="00B62AB0"/>
    <w:rsid w:val="00B67036"/>
    <w:rsid w:val="00B70FD1"/>
    <w:rsid w:val="00B97FC2"/>
    <w:rsid w:val="00BB1AF7"/>
    <w:rsid w:val="00BB1C4A"/>
    <w:rsid w:val="00BB341C"/>
    <w:rsid w:val="00BB5B49"/>
    <w:rsid w:val="00BC421D"/>
    <w:rsid w:val="00BC7F47"/>
    <w:rsid w:val="00BD1329"/>
    <w:rsid w:val="00BD3AD8"/>
    <w:rsid w:val="00BE1A09"/>
    <w:rsid w:val="00BE1D3D"/>
    <w:rsid w:val="00BF2315"/>
    <w:rsid w:val="00BF2F08"/>
    <w:rsid w:val="00BF53E1"/>
    <w:rsid w:val="00BF7D2C"/>
    <w:rsid w:val="00C140F8"/>
    <w:rsid w:val="00C2188B"/>
    <w:rsid w:val="00C70A76"/>
    <w:rsid w:val="00C70C72"/>
    <w:rsid w:val="00C77C77"/>
    <w:rsid w:val="00C8073A"/>
    <w:rsid w:val="00C83292"/>
    <w:rsid w:val="00C853CC"/>
    <w:rsid w:val="00C86141"/>
    <w:rsid w:val="00C87591"/>
    <w:rsid w:val="00C875CB"/>
    <w:rsid w:val="00C92928"/>
    <w:rsid w:val="00C932F0"/>
    <w:rsid w:val="00CA182E"/>
    <w:rsid w:val="00CA43C0"/>
    <w:rsid w:val="00CA702B"/>
    <w:rsid w:val="00CB3443"/>
    <w:rsid w:val="00CC0199"/>
    <w:rsid w:val="00CC0213"/>
    <w:rsid w:val="00CC0444"/>
    <w:rsid w:val="00CC49A9"/>
    <w:rsid w:val="00CC525B"/>
    <w:rsid w:val="00CD3548"/>
    <w:rsid w:val="00CD40EF"/>
    <w:rsid w:val="00CD4BA6"/>
    <w:rsid w:val="00CE5674"/>
    <w:rsid w:val="00D04C40"/>
    <w:rsid w:val="00D06C8B"/>
    <w:rsid w:val="00D11831"/>
    <w:rsid w:val="00D12794"/>
    <w:rsid w:val="00D13635"/>
    <w:rsid w:val="00D23633"/>
    <w:rsid w:val="00D32240"/>
    <w:rsid w:val="00D4006E"/>
    <w:rsid w:val="00D44439"/>
    <w:rsid w:val="00D44D1F"/>
    <w:rsid w:val="00D55E4D"/>
    <w:rsid w:val="00D56AF9"/>
    <w:rsid w:val="00D60331"/>
    <w:rsid w:val="00D74A33"/>
    <w:rsid w:val="00D82437"/>
    <w:rsid w:val="00D85533"/>
    <w:rsid w:val="00D960A4"/>
    <w:rsid w:val="00DB130C"/>
    <w:rsid w:val="00DB46ED"/>
    <w:rsid w:val="00DB7455"/>
    <w:rsid w:val="00DB76D4"/>
    <w:rsid w:val="00DC0C7E"/>
    <w:rsid w:val="00DC4872"/>
    <w:rsid w:val="00DC59A2"/>
    <w:rsid w:val="00DD2666"/>
    <w:rsid w:val="00DD37C5"/>
    <w:rsid w:val="00DD432C"/>
    <w:rsid w:val="00DD628B"/>
    <w:rsid w:val="00DE38AD"/>
    <w:rsid w:val="00E118F9"/>
    <w:rsid w:val="00E11D51"/>
    <w:rsid w:val="00E11FDA"/>
    <w:rsid w:val="00E13210"/>
    <w:rsid w:val="00E15FF4"/>
    <w:rsid w:val="00E315A1"/>
    <w:rsid w:val="00E37250"/>
    <w:rsid w:val="00E3796B"/>
    <w:rsid w:val="00E40D67"/>
    <w:rsid w:val="00E44346"/>
    <w:rsid w:val="00E531C8"/>
    <w:rsid w:val="00E54BAE"/>
    <w:rsid w:val="00E72524"/>
    <w:rsid w:val="00E94AAF"/>
    <w:rsid w:val="00EA427F"/>
    <w:rsid w:val="00EA51EF"/>
    <w:rsid w:val="00EB7A49"/>
    <w:rsid w:val="00EE6FCD"/>
    <w:rsid w:val="00EF7DF1"/>
    <w:rsid w:val="00F03461"/>
    <w:rsid w:val="00F102CA"/>
    <w:rsid w:val="00F16055"/>
    <w:rsid w:val="00F4034D"/>
    <w:rsid w:val="00F4328F"/>
    <w:rsid w:val="00F5327E"/>
    <w:rsid w:val="00F53972"/>
    <w:rsid w:val="00F71854"/>
    <w:rsid w:val="00F81C3F"/>
    <w:rsid w:val="00F81E5B"/>
    <w:rsid w:val="00F828E3"/>
    <w:rsid w:val="00F82D37"/>
    <w:rsid w:val="00FB1700"/>
    <w:rsid w:val="00FB3EA4"/>
    <w:rsid w:val="00FB4F04"/>
    <w:rsid w:val="00FC2122"/>
    <w:rsid w:val="00FD124B"/>
    <w:rsid w:val="00FE0A65"/>
    <w:rsid w:val="00FE49CF"/>
    <w:rsid w:val="00FF1FC5"/>
    <w:rsid w:val="00FF5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A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2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1498C"/>
    <w:pPr>
      <w:tabs>
        <w:tab w:val="center" w:pos="4252"/>
        <w:tab w:val="right" w:pos="8504"/>
      </w:tabs>
      <w:snapToGrid w:val="0"/>
    </w:pPr>
  </w:style>
  <w:style w:type="paragraph" w:styleId="a5">
    <w:name w:val="footer"/>
    <w:basedOn w:val="a"/>
    <w:link w:val="a6"/>
    <w:uiPriority w:val="99"/>
    <w:rsid w:val="0041498C"/>
    <w:pPr>
      <w:tabs>
        <w:tab w:val="center" w:pos="4252"/>
        <w:tab w:val="right" w:pos="8504"/>
      </w:tabs>
      <w:snapToGrid w:val="0"/>
    </w:pPr>
  </w:style>
  <w:style w:type="character" w:styleId="a7">
    <w:name w:val="page number"/>
    <w:basedOn w:val="a0"/>
    <w:rsid w:val="008D4A3F"/>
  </w:style>
  <w:style w:type="paragraph" w:styleId="a8">
    <w:name w:val="Balloon Text"/>
    <w:basedOn w:val="a"/>
    <w:link w:val="a9"/>
    <w:rsid w:val="009913F0"/>
    <w:rPr>
      <w:rFonts w:ascii="Arial" w:eastAsia="ＭＳ ゴシック" w:hAnsi="Arial"/>
      <w:sz w:val="18"/>
      <w:szCs w:val="18"/>
    </w:rPr>
  </w:style>
  <w:style w:type="character" w:customStyle="1" w:styleId="a9">
    <w:name w:val="吹き出し (文字)"/>
    <w:link w:val="a8"/>
    <w:rsid w:val="009913F0"/>
    <w:rPr>
      <w:rFonts w:ascii="Arial" w:eastAsia="ＭＳ ゴシック" w:hAnsi="Arial" w:cs="Times New Roman"/>
      <w:kern w:val="2"/>
      <w:sz w:val="18"/>
      <w:szCs w:val="18"/>
    </w:rPr>
  </w:style>
  <w:style w:type="character" w:customStyle="1" w:styleId="a6">
    <w:name w:val="フッター (文字)"/>
    <w:basedOn w:val="a0"/>
    <w:link w:val="a5"/>
    <w:uiPriority w:val="99"/>
    <w:rsid w:val="00C70A7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A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2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1498C"/>
    <w:pPr>
      <w:tabs>
        <w:tab w:val="center" w:pos="4252"/>
        <w:tab w:val="right" w:pos="8504"/>
      </w:tabs>
      <w:snapToGrid w:val="0"/>
    </w:pPr>
  </w:style>
  <w:style w:type="paragraph" w:styleId="a5">
    <w:name w:val="footer"/>
    <w:basedOn w:val="a"/>
    <w:link w:val="a6"/>
    <w:uiPriority w:val="99"/>
    <w:rsid w:val="0041498C"/>
    <w:pPr>
      <w:tabs>
        <w:tab w:val="center" w:pos="4252"/>
        <w:tab w:val="right" w:pos="8504"/>
      </w:tabs>
      <w:snapToGrid w:val="0"/>
    </w:pPr>
  </w:style>
  <w:style w:type="character" w:styleId="a7">
    <w:name w:val="page number"/>
    <w:basedOn w:val="a0"/>
    <w:rsid w:val="008D4A3F"/>
  </w:style>
  <w:style w:type="paragraph" w:styleId="a8">
    <w:name w:val="Balloon Text"/>
    <w:basedOn w:val="a"/>
    <w:link w:val="a9"/>
    <w:rsid w:val="009913F0"/>
    <w:rPr>
      <w:rFonts w:ascii="Arial" w:eastAsia="ＭＳ ゴシック" w:hAnsi="Arial"/>
      <w:sz w:val="18"/>
      <w:szCs w:val="18"/>
    </w:rPr>
  </w:style>
  <w:style w:type="character" w:customStyle="1" w:styleId="a9">
    <w:name w:val="吹き出し (文字)"/>
    <w:link w:val="a8"/>
    <w:rsid w:val="009913F0"/>
    <w:rPr>
      <w:rFonts w:ascii="Arial" w:eastAsia="ＭＳ ゴシック" w:hAnsi="Arial" w:cs="Times New Roman"/>
      <w:kern w:val="2"/>
      <w:sz w:val="18"/>
      <w:szCs w:val="18"/>
    </w:rPr>
  </w:style>
  <w:style w:type="character" w:customStyle="1" w:styleId="a6">
    <w:name w:val="フッター (文字)"/>
    <w:basedOn w:val="a0"/>
    <w:link w:val="a5"/>
    <w:uiPriority w:val="99"/>
    <w:rsid w:val="00C70A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7929">
      <w:bodyDiv w:val="1"/>
      <w:marLeft w:val="0"/>
      <w:marRight w:val="0"/>
      <w:marTop w:val="0"/>
      <w:marBottom w:val="0"/>
      <w:divBdr>
        <w:top w:val="none" w:sz="0" w:space="0" w:color="auto"/>
        <w:left w:val="none" w:sz="0" w:space="0" w:color="auto"/>
        <w:bottom w:val="none" w:sz="0" w:space="0" w:color="auto"/>
        <w:right w:val="none" w:sz="0" w:space="0" w:color="auto"/>
      </w:divBdr>
    </w:div>
    <w:div w:id="650138726">
      <w:bodyDiv w:val="1"/>
      <w:marLeft w:val="0"/>
      <w:marRight w:val="0"/>
      <w:marTop w:val="0"/>
      <w:marBottom w:val="0"/>
      <w:divBdr>
        <w:top w:val="none" w:sz="0" w:space="0" w:color="auto"/>
        <w:left w:val="none" w:sz="0" w:space="0" w:color="auto"/>
        <w:bottom w:val="none" w:sz="0" w:space="0" w:color="auto"/>
        <w:right w:val="none" w:sz="0" w:space="0" w:color="auto"/>
      </w:divBdr>
    </w:div>
    <w:div w:id="10446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DFF1-5667-4EDF-9398-3B10A72F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3814</Words>
  <Characters>326</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平成○○年度○○部局長経営方針アクションプラン</vt:lpstr>
      <vt:lpstr>平成○○年度○○部局長経営方針アクションプラン</vt:lpstr>
    </vt:vector>
  </TitlesOfParts>
  <Company>三重県</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平成○○年度○○部局長経営方針アクションプラン</dc:title>
  <dc:creator>三重県</dc:creator>
  <cp:lastModifiedBy>三重県</cp:lastModifiedBy>
  <cp:revision>18</cp:revision>
  <cp:lastPrinted>2015-12-18T05:34:00Z</cp:lastPrinted>
  <dcterms:created xsi:type="dcterms:W3CDTF">2015-11-06T08:04:00Z</dcterms:created>
  <dcterms:modified xsi:type="dcterms:W3CDTF">2016-01-18T04:57:00Z</dcterms:modified>
</cp:coreProperties>
</file>